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9" w:rsidRPr="000A77E7" w:rsidRDefault="0040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7E7" w:rsidRPr="000A77E7" w:rsidRDefault="000A77E7" w:rsidP="000A7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7E7">
        <w:rPr>
          <w:rFonts w:ascii="Times New Roman" w:eastAsia="Times New Roman" w:hAnsi="Times New Roman" w:cs="Times New Roman"/>
          <w:sz w:val="28"/>
          <w:szCs w:val="28"/>
        </w:rPr>
        <w:t>Урок литературы по теме «</w:t>
      </w:r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>Изображение войны 1812 года в стихотворении М.Ю. Лермонтова «Бородино» и рассказе Л.Н. Толстого «Петя Ростов»</w:t>
      </w:r>
      <w:r w:rsidRPr="000A7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7E7">
        <w:rPr>
          <w:rFonts w:ascii="Times New Roman" w:eastAsia="Times New Roman" w:hAnsi="Times New Roman" w:cs="Times New Roman"/>
          <w:sz w:val="28"/>
          <w:szCs w:val="28"/>
        </w:rPr>
        <w:t>в 5 классе</w:t>
      </w:r>
    </w:p>
    <w:p w:rsidR="000A77E7" w:rsidRPr="000A77E7" w:rsidRDefault="000A77E7" w:rsidP="000A7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7E7">
        <w:rPr>
          <w:rFonts w:ascii="Times New Roman" w:eastAsia="Times New Roman" w:hAnsi="Times New Roman" w:cs="Times New Roman"/>
          <w:b/>
          <w:sz w:val="28"/>
          <w:szCs w:val="28"/>
        </w:rPr>
        <w:t>Басов</w:t>
      </w:r>
      <w:r w:rsidRPr="000A77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A77E7">
        <w:rPr>
          <w:rFonts w:ascii="Times New Roman" w:eastAsia="Times New Roman" w:hAnsi="Times New Roman" w:cs="Times New Roman"/>
          <w:b/>
          <w:sz w:val="28"/>
          <w:szCs w:val="28"/>
        </w:rPr>
        <w:t xml:space="preserve"> Н.Н.,</w:t>
      </w:r>
      <w:r w:rsidRPr="000A77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77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bookmarkStart w:id="0" w:name="_GoBack"/>
      <w:bookmarkEnd w:id="0"/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>чител</w:t>
      </w:r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0A77E7">
        <w:rPr>
          <w:rFonts w:ascii="Times New Roman" w:eastAsia="Times New Roman" w:hAnsi="Times New Roman" w:cs="Times New Roman"/>
          <w:b/>
          <w:i/>
          <w:sz w:val="28"/>
          <w:szCs w:val="28"/>
        </w:rPr>
        <w:t>русского языка и литературы</w:t>
      </w:r>
    </w:p>
    <w:p w:rsidR="00406499" w:rsidRPr="000A77E7" w:rsidRDefault="004064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99" w:rsidRPr="000A77E7" w:rsidRDefault="0040649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6499" w:rsidRPr="000A77E7" w:rsidRDefault="000A77E7">
      <w:pPr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406499" w:rsidRPr="000A77E7" w:rsidRDefault="000A77E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дать представление о войне 1812 года – одном из великих исторических событий нашей Родины;</w:t>
      </w:r>
    </w:p>
    <w:p w:rsidR="00406499" w:rsidRPr="000A77E7" w:rsidRDefault="000A77E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сопричастности  к героическому прошлому нашей страны;</w:t>
      </w:r>
    </w:p>
    <w:p w:rsidR="00406499" w:rsidRPr="000A77E7" w:rsidRDefault="000A77E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продемонстрировать опыт милосердия, воплощенный в художественном произведении, и способствовать формированию этого качества у учащихся.</w:t>
      </w:r>
    </w:p>
    <w:p w:rsidR="00406499" w:rsidRDefault="00406499">
      <w:pPr>
        <w:rPr>
          <w:rFonts w:ascii="Times New Roman" w:eastAsia="Times New Roman" w:hAnsi="Times New Roman" w:cs="Times New Roman"/>
          <w:sz w:val="40"/>
        </w:rPr>
      </w:pP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изучили стихотворение Лермонтова «Бородино». </w:t>
      </w:r>
      <w:r>
        <w:rPr>
          <w:rFonts w:ascii="Times New Roman" w:eastAsia="Times New Roman" w:hAnsi="Times New Roman" w:cs="Times New Roman"/>
          <w:sz w:val="28"/>
        </w:rPr>
        <w:t>Поэт написал                  его в форме диалога. Молодой солдат расспрашивает ветерана войны о том, как это было. И мы слышим монолог старого солдата.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Ученики (4 чел.)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Чтение наизусть стихотворение «Бородино»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Лермонтов показывает Бородинское сра</w:t>
      </w:r>
      <w:r>
        <w:rPr>
          <w:rFonts w:ascii="Times New Roman" w:eastAsia="Times New Roman" w:hAnsi="Times New Roman" w:cs="Times New Roman"/>
          <w:sz w:val="28"/>
        </w:rPr>
        <w:t>жение как бы со стороны. Мы видим его размах, грандиозность. То отдаляемся от  поля сражения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только небо засветилось,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Все шумно вдруг зашевелилось,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Сверкнул за строем строй…,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приближаемся и видим одного из героев сражения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молвил он, сверкнув</w:t>
      </w:r>
      <w:r>
        <w:rPr>
          <w:rFonts w:ascii="Times New Roman" w:eastAsia="Times New Roman" w:hAnsi="Times New Roman" w:cs="Times New Roman"/>
          <w:sz w:val="28"/>
        </w:rPr>
        <w:t xml:space="preserve"> очами…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…………………………………..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Полковник наш рожден был хватом…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Такое изображение дает возможность говорить об отношении Лермонтова к русскому воинству.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Вопрос: 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Какими изображает поэт русских солдат и офицеров?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</w:t>
      </w:r>
      <w:r>
        <w:rPr>
          <w:rFonts w:ascii="Times New Roman" w:eastAsia="Times New Roman" w:hAnsi="Times New Roman" w:cs="Times New Roman"/>
          <w:i/>
          <w:sz w:val="28"/>
        </w:rPr>
        <w:t>тель прикрепляет на доску листы со словами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Мужество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Героизм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Патриотизм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стихотворение знают наизусть многие поколения русских людей, которые любят свою Родину и гордятся ее прошлым. Достоинство его составляет не только композиция, которую избра</w:t>
      </w:r>
      <w:r>
        <w:rPr>
          <w:rFonts w:ascii="Times New Roman" w:eastAsia="Times New Roman" w:hAnsi="Times New Roman" w:cs="Times New Roman"/>
          <w:sz w:val="28"/>
        </w:rPr>
        <w:t>л поэт – диалог и монолог, не только речевая выразительность, но и такой прием выразительности, как звукопись.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попытаемся назвать словами звуки боя.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Пушки – грохот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Сабли – лязг, свист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Лошади – ржание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Люди – стоны, крики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Огонь – треск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послушаем строчки  стихотворения.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Ученики, занимающиеся по программе СКО, Леша и Настя читают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не видать таких сражений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!...</w:t>
      </w:r>
      <w:proofErr w:type="gramEnd"/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………………………………….</w:t>
      </w:r>
    </w:p>
    <w:p w:rsidR="00406499" w:rsidRDefault="000A77E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Изведал враг в тот день немало,…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Вопрос: 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сочетания звуков передают звуки боя?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Pr="000A77E7" w:rsidRDefault="000A77E7">
      <w:pPr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з – ч – </w:t>
      </w:r>
      <w:proofErr w:type="spellStart"/>
      <w:r w:rsidRPr="000A77E7">
        <w:rPr>
          <w:rFonts w:ascii="Times New Roman" w:eastAsia="Times New Roman" w:hAnsi="Times New Roman" w:cs="Times New Roman"/>
          <w:sz w:val="24"/>
          <w:szCs w:val="24"/>
        </w:rPr>
        <w:t>зж</w:t>
      </w:r>
      <w:proofErr w:type="spellEnd"/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77E7">
        <w:rPr>
          <w:rFonts w:ascii="Times New Roman" w:eastAsia="Times New Roman" w:hAnsi="Times New Roman" w:cs="Times New Roman"/>
          <w:sz w:val="24"/>
          <w:szCs w:val="24"/>
        </w:rPr>
        <w:t>рр</w:t>
      </w:r>
      <w:proofErr w:type="spellEnd"/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77E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0A77E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0A77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ш </w:t>
      </w:r>
      <w:proofErr w:type="spellStart"/>
      <w:r w:rsidRPr="000A77E7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77E7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Еще раз прочитаем эти отрывки.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просторечное выражение использует поэт, говоря о жестокости сражения?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Гора кровавых тел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Официальная статис</w:t>
      </w:r>
      <w:r>
        <w:rPr>
          <w:rFonts w:ascii="Times New Roman" w:eastAsia="Times New Roman" w:hAnsi="Times New Roman" w:cs="Times New Roman"/>
          <w:sz w:val="28"/>
        </w:rPr>
        <w:t>тика тех лет: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Бородинском сражении принимали участие 44000 русских и 58000 французских солдат и офицеров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 прикрепляет на доску листы с числами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44000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58000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познакомились еще с одним произведением об </w:t>
      </w:r>
      <w:proofErr w:type="gramStart"/>
      <w:r>
        <w:rPr>
          <w:rFonts w:ascii="Times New Roman" w:eastAsia="Times New Roman" w:hAnsi="Times New Roman" w:cs="Times New Roman"/>
          <w:sz w:val="28"/>
        </w:rPr>
        <w:t>Отечественной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войне1812 года. Это рассказ «Петя Ростов» из романа Л.Н. Толстого  «Война и мир».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Толстой избирает другой способ изображения военных событий. Он показывает войну как бы изнутри, представляет нам в</w:t>
      </w:r>
      <w:r>
        <w:rPr>
          <w:rFonts w:ascii="Times New Roman" w:eastAsia="Times New Roman" w:hAnsi="Times New Roman" w:cs="Times New Roman"/>
          <w:sz w:val="28"/>
        </w:rPr>
        <w:t>оюющих людей. Мы видим суровые и жестокие лица солдат и офицеров, которые участвовали уже не в одном бою, хоронили товарищей, зарубили саблями и закололи штыками не одного врага. Они устали от войны, они ненавидят французов, соскучились по дому. А завтра с</w:t>
      </w:r>
      <w:r>
        <w:rPr>
          <w:rFonts w:ascii="Times New Roman" w:eastAsia="Times New Roman" w:hAnsi="Times New Roman" w:cs="Times New Roman"/>
          <w:sz w:val="28"/>
        </w:rPr>
        <w:t>нова в бой.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среди этих суровых лиц мы видим одно улыбающееся лицо. Это Петя Ростов, герой рассказа Толстого.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он улыбается?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показывает его автор?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Совершил ли Петя подвиг, оказавшись на передовой?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эпизода «Гибель Пети»      Петя погиб нелепо, когда не требовалось   геройства.</w:t>
      </w: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отношение к войне складывается у читателя в конце рассказа?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Война жестока, в ней гибнут хорошие люди. И особенно ярко звучит эта  мысль оттого, </w:t>
      </w:r>
      <w:r>
        <w:rPr>
          <w:rFonts w:ascii="Times New Roman" w:eastAsia="Times New Roman" w:hAnsi="Times New Roman" w:cs="Times New Roman"/>
          <w:sz w:val="28"/>
        </w:rPr>
        <w:t>что писатель изображает гибель мальчика.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еще одна мысль дорогая для автора воплощена в этом рассказе.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помните? «Брать не будем!» - кричит Долохов.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чем это он? (о пленных)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Вопрос: 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думаете,  а Петя, если бы остался жив, согласился бы с</w:t>
      </w:r>
      <w:r>
        <w:rPr>
          <w:rFonts w:ascii="Times New Roman" w:eastAsia="Times New Roman" w:hAnsi="Times New Roman" w:cs="Times New Roman"/>
          <w:sz w:val="28"/>
        </w:rPr>
        <w:t xml:space="preserve"> Долоховым?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были ли среди видавших виды солдат и офицеров такие, которые, как Петя, жалели французского мальчика Винсента? Какое это чувство?  Как его назвать?</w:t>
      </w:r>
    </w:p>
    <w:p w:rsidR="00406499" w:rsidRDefault="000A77E7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 прикрепляет к доске листы со словами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Доброта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    Сочувствие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 xml:space="preserve">      Милосердие 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Вопрос: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вы, ребята, думаете, нужно ли в войне милосердие?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Учитель: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думаю, вас убедит в необходимости быть милосердными один документ из той далекой эпохи.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читает отрывки из рассказа Федора Глинки «Последнее уничтожение на Бородинском поле» о</w:t>
      </w:r>
      <w:r>
        <w:rPr>
          <w:rFonts w:ascii="Times New Roman" w:eastAsia="Times New Roman" w:hAnsi="Times New Roman" w:cs="Times New Roman"/>
          <w:sz w:val="28"/>
        </w:rPr>
        <w:t xml:space="preserve"> том, как вдова генерал-лейтенанта Н.А. Тучкова, нашего земляка, погибшего при Бородине, оплакивала французских солдат и офицеров, которых некому было предать земле.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прикрепляет к доске лист</w:t>
      </w:r>
    </w:p>
    <w:p w:rsidR="00406499" w:rsidRPr="000A77E7" w:rsidRDefault="000A77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eastAsia="Times New Roman" w:hAnsi="Times New Roman" w:cs="Times New Roman"/>
          <w:sz w:val="24"/>
          <w:szCs w:val="24"/>
        </w:rPr>
        <w:t>93999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Столько трупов было сожжено на Бородинском поле 3 д</w:t>
      </w:r>
      <w:r>
        <w:rPr>
          <w:rFonts w:ascii="Times New Roman" w:eastAsia="Times New Roman" w:hAnsi="Times New Roman" w:cs="Times New Roman"/>
          <w:sz w:val="28"/>
        </w:rPr>
        <w:t>екабря 1812 года.</w:t>
      </w:r>
    </w:p>
    <w:p w:rsidR="00406499" w:rsidRDefault="004064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06499" w:rsidRDefault="004064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</w:t>
      </w:r>
    </w:p>
    <w:p w:rsidR="00406499" w:rsidRDefault="000A77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два великих писателя рассказали нам о войне 1812 года. Мы узнали, что люди того грозного времени были мужественны и милосердны. Эти замечательные черты и помогли нашему народу победить в войне 1812 года.</w:t>
      </w: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406499">
      <w:pPr>
        <w:rPr>
          <w:rFonts w:ascii="Times New Roman" w:eastAsia="Times New Roman" w:hAnsi="Times New Roman" w:cs="Times New Roman"/>
          <w:sz w:val="28"/>
        </w:rPr>
      </w:pP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Портреты писателей М.Ю. Лермонтова и Л.Н. Толстого.</w:t>
      </w:r>
    </w:p>
    <w:p w:rsidR="00406499" w:rsidRDefault="000A7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урока.</w:t>
      </w:r>
    </w:p>
    <w:sectPr w:rsidR="0040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5A97"/>
    <w:multiLevelType w:val="multilevel"/>
    <w:tmpl w:val="3A4E4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9"/>
    <w:rsid w:val="000A77E7"/>
    <w:rsid w:val="004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2017-01-10T07:04:00Z</dcterms:created>
  <dcterms:modified xsi:type="dcterms:W3CDTF">2017-01-10T07:04:00Z</dcterms:modified>
</cp:coreProperties>
</file>