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F" w:rsidRPr="003620EF" w:rsidRDefault="003620EF" w:rsidP="003620EF">
      <w:pPr>
        <w:jc w:val="center"/>
        <w:rPr>
          <w:b/>
          <w:sz w:val="22"/>
        </w:rPr>
      </w:pPr>
      <w:r w:rsidRPr="003620EF">
        <w:rPr>
          <w:b/>
          <w:sz w:val="22"/>
        </w:rPr>
        <w:t xml:space="preserve">Аннотация </w:t>
      </w:r>
    </w:p>
    <w:p w:rsidR="003620EF" w:rsidRDefault="003620EF" w:rsidP="003620EF">
      <w:pPr>
        <w:jc w:val="center"/>
        <w:rPr>
          <w:b/>
          <w:sz w:val="22"/>
        </w:rPr>
      </w:pPr>
      <w:r w:rsidRPr="003620EF">
        <w:rPr>
          <w:b/>
          <w:sz w:val="22"/>
        </w:rPr>
        <w:t>к рабочей программе «Изобразительное искусство 1- 4 класс»</w:t>
      </w:r>
    </w:p>
    <w:p w:rsidR="003620EF" w:rsidRPr="003620EF" w:rsidRDefault="003620EF" w:rsidP="003620EF">
      <w:pPr>
        <w:jc w:val="both"/>
        <w:rPr>
          <w:b/>
          <w:sz w:val="22"/>
        </w:rPr>
      </w:pPr>
    </w:p>
    <w:p w:rsidR="003620EF" w:rsidRPr="003620EF" w:rsidRDefault="003620EF" w:rsidP="003620EF">
      <w:pPr>
        <w:jc w:val="both"/>
        <w:rPr>
          <w:sz w:val="22"/>
        </w:rPr>
      </w:pPr>
      <w:proofErr w:type="gramStart"/>
      <w:r w:rsidRPr="003620EF">
        <w:rPr>
          <w:sz w:val="22"/>
        </w:rPr>
        <w:t xml:space="preserve">Рабочая  программа учебного предмета «Изобразительное искусство» составлена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3620EF">
        <w:rPr>
          <w:sz w:val="22"/>
        </w:rPr>
        <w:t>Неменского</w:t>
      </w:r>
      <w:proofErr w:type="spellEnd"/>
      <w:r w:rsidRPr="003620EF">
        <w:rPr>
          <w:sz w:val="22"/>
        </w:rPr>
        <w:t xml:space="preserve">, Л.А. </w:t>
      </w:r>
      <w:proofErr w:type="spellStart"/>
      <w:r w:rsidRPr="003620EF">
        <w:rPr>
          <w:sz w:val="22"/>
        </w:rPr>
        <w:t>Неменской</w:t>
      </w:r>
      <w:proofErr w:type="spellEnd"/>
      <w:r w:rsidRPr="003620EF">
        <w:rPr>
          <w:sz w:val="22"/>
        </w:rPr>
        <w:t xml:space="preserve">, В.Г. Горяевой, А.С. </w:t>
      </w:r>
      <w:proofErr w:type="spellStart"/>
      <w:r w:rsidRPr="003620EF">
        <w:rPr>
          <w:sz w:val="22"/>
        </w:rPr>
        <w:t>ПитерскихГ.Е</w:t>
      </w:r>
      <w:proofErr w:type="spellEnd"/>
      <w:r w:rsidRPr="003620EF">
        <w:rPr>
          <w:sz w:val="22"/>
        </w:rPr>
        <w:t xml:space="preserve">. Издательство Москва «Просвещение»,2013г., рекомендованной Министерством образования и науки РФ. </w:t>
      </w:r>
      <w:proofErr w:type="gramEnd"/>
    </w:p>
    <w:p w:rsidR="003620EF" w:rsidRPr="003620EF" w:rsidRDefault="003620EF" w:rsidP="003620EF">
      <w:pPr>
        <w:jc w:val="both"/>
        <w:rPr>
          <w:b/>
          <w:sz w:val="22"/>
        </w:rPr>
      </w:pPr>
      <w:r w:rsidRPr="003620EF">
        <w:rPr>
          <w:b/>
          <w:sz w:val="22"/>
        </w:rPr>
        <w:t>Для реализации рабочей программы используются учебно-методические комплекты, включающие: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 1. </w:t>
      </w:r>
      <w:proofErr w:type="spellStart"/>
      <w:r w:rsidRPr="003620EF">
        <w:rPr>
          <w:sz w:val="22"/>
        </w:rPr>
        <w:t>Л.А.Неменская</w:t>
      </w:r>
      <w:proofErr w:type="spellEnd"/>
      <w:r w:rsidRPr="003620EF">
        <w:rPr>
          <w:sz w:val="22"/>
        </w:rPr>
        <w:t>. Ты изображаешь, украшаешь и строишь</w:t>
      </w:r>
      <w:proofErr w:type="gramStart"/>
      <w:r w:rsidRPr="003620EF">
        <w:rPr>
          <w:sz w:val="22"/>
        </w:rPr>
        <w:t xml:space="preserve"> :</w:t>
      </w:r>
      <w:proofErr w:type="gramEnd"/>
      <w:r w:rsidRPr="003620EF">
        <w:rPr>
          <w:sz w:val="22"/>
        </w:rPr>
        <w:t xml:space="preserve"> учебник для 1 класса./ Л.А. </w:t>
      </w:r>
      <w:proofErr w:type="spellStart"/>
      <w:r w:rsidRPr="003620EF">
        <w:rPr>
          <w:sz w:val="22"/>
        </w:rPr>
        <w:t>Неменская</w:t>
      </w:r>
      <w:proofErr w:type="spellEnd"/>
      <w:r w:rsidRPr="003620EF">
        <w:rPr>
          <w:sz w:val="22"/>
        </w:rPr>
        <w:t xml:space="preserve"> под редакцией Б.М. </w:t>
      </w:r>
      <w:proofErr w:type="spellStart"/>
      <w:r w:rsidRPr="003620EF">
        <w:rPr>
          <w:sz w:val="22"/>
        </w:rPr>
        <w:t>Неменского</w:t>
      </w:r>
      <w:proofErr w:type="spellEnd"/>
      <w:proofErr w:type="gramStart"/>
      <w:r w:rsidRPr="003620EF">
        <w:rPr>
          <w:sz w:val="22"/>
        </w:rPr>
        <w:t xml:space="preserve"> .</w:t>
      </w:r>
      <w:proofErr w:type="gramEnd"/>
      <w:r w:rsidRPr="003620EF">
        <w:rPr>
          <w:sz w:val="22"/>
        </w:rPr>
        <w:t xml:space="preserve"> – М. : Просвещение, 2011. 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2. </w:t>
      </w:r>
      <w:proofErr w:type="spellStart"/>
      <w:r w:rsidRPr="003620EF">
        <w:rPr>
          <w:sz w:val="22"/>
        </w:rPr>
        <w:t>Коротеева</w:t>
      </w:r>
      <w:proofErr w:type="spellEnd"/>
      <w:r w:rsidRPr="003620EF">
        <w:rPr>
          <w:sz w:val="22"/>
        </w:rPr>
        <w:t xml:space="preserve"> Е.И. Искусство и ты</w:t>
      </w:r>
      <w:proofErr w:type="gramStart"/>
      <w:r w:rsidRPr="003620EF">
        <w:rPr>
          <w:sz w:val="22"/>
        </w:rPr>
        <w:t xml:space="preserve"> :</w:t>
      </w:r>
      <w:proofErr w:type="gramEnd"/>
      <w:r w:rsidRPr="003620EF">
        <w:rPr>
          <w:sz w:val="22"/>
        </w:rPr>
        <w:t xml:space="preserve"> учебник для 2 класса./ Е.И. </w:t>
      </w:r>
      <w:proofErr w:type="spellStart"/>
      <w:r w:rsidRPr="003620EF">
        <w:rPr>
          <w:sz w:val="22"/>
        </w:rPr>
        <w:t>Коротеева</w:t>
      </w:r>
      <w:proofErr w:type="spellEnd"/>
      <w:r w:rsidRPr="003620EF">
        <w:rPr>
          <w:sz w:val="22"/>
        </w:rPr>
        <w:t xml:space="preserve"> под редакцией Б.М. </w:t>
      </w:r>
      <w:proofErr w:type="spellStart"/>
      <w:r w:rsidRPr="003620EF">
        <w:rPr>
          <w:sz w:val="22"/>
        </w:rPr>
        <w:t>Неменского</w:t>
      </w:r>
      <w:proofErr w:type="spellEnd"/>
      <w:proofErr w:type="gramStart"/>
      <w:r w:rsidRPr="003620EF">
        <w:rPr>
          <w:sz w:val="22"/>
        </w:rPr>
        <w:t xml:space="preserve"> .</w:t>
      </w:r>
      <w:proofErr w:type="gramEnd"/>
      <w:r w:rsidRPr="003620EF">
        <w:rPr>
          <w:sz w:val="22"/>
        </w:rPr>
        <w:t xml:space="preserve"> – М. : Просвещение, 2012. 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3.Н.А.Горяева, </w:t>
      </w:r>
      <w:proofErr w:type="spellStart"/>
      <w:r w:rsidRPr="003620EF">
        <w:rPr>
          <w:sz w:val="22"/>
        </w:rPr>
        <w:t>Л.А.Неменская</w:t>
      </w:r>
      <w:proofErr w:type="spellEnd"/>
      <w:r w:rsidRPr="003620EF">
        <w:rPr>
          <w:sz w:val="22"/>
        </w:rPr>
        <w:t xml:space="preserve">. Искусство вокруг нас: учебник для 3 класса </w:t>
      </w:r>
      <w:proofErr w:type="spellStart"/>
      <w:r w:rsidRPr="003620EF">
        <w:rPr>
          <w:sz w:val="22"/>
        </w:rPr>
        <w:t>Н.А.Горяева</w:t>
      </w:r>
      <w:proofErr w:type="gramStart"/>
      <w:r w:rsidRPr="003620EF">
        <w:rPr>
          <w:sz w:val="22"/>
        </w:rPr>
        <w:t>,Л</w:t>
      </w:r>
      <w:proofErr w:type="gramEnd"/>
      <w:r w:rsidRPr="003620EF">
        <w:rPr>
          <w:sz w:val="22"/>
        </w:rPr>
        <w:t>.А.Неменская</w:t>
      </w:r>
      <w:proofErr w:type="spellEnd"/>
      <w:r w:rsidRPr="003620EF">
        <w:rPr>
          <w:sz w:val="22"/>
        </w:rPr>
        <w:t xml:space="preserve">/ под ред. </w:t>
      </w:r>
      <w:proofErr w:type="spellStart"/>
      <w:r w:rsidRPr="003620EF">
        <w:rPr>
          <w:sz w:val="22"/>
        </w:rPr>
        <w:t>Б.М.Неменского</w:t>
      </w:r>
      <w:proofErr w:type="spellEnd"/>
      <w:r w:rsidRPr="003620EF">
        <w:rPr>
          <w:sz w:val="22"/>
        </w:rPr>
        <w:t>.: М.Просвещение.2013.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 4.Неменская Л.А. Изобразительное искусство. Каждый народ – художник: учебник для 4 класса./ </w:t>
      </w:r>
      <w:proofErr w:type="spellStart"/>
      <w:r w:rsidRPr="003620EF">
        <w:rPr>
          <w:sz w:val="22"/>
        </w:rPr>
        <w:t>Неменская</w:t>
      </w:r>
      <w:proofErr w:type="spellEnd"/>
      <w:r w:rsidRPr="003620EF">
        <w:rPr>
          <w:sz w:val="22"/>
        </w:rPr>
        <w:t xml:space="preserve"> Л.А. под ред. Б.М. </w:t>
      </w:r>
      <w:proofErr w:type="spellStart"/>
      <w:r w:rsidRPr="003620EF">
        <w:rPr>
          <w:sz w:val="22"/>
        </w:rPr>
        <w:t>Неменского</w:t>
      </w:r>
      <w:proofErr w:type="spellEnd"/>
      <w:r w:rsidRPr="003620EF">
        <w:rPr>
          <w:sz w:val="22"/>
        </w:rPr>
        <w:t>.- М.: Просвещение,2014.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 </w:t>
      </w:r>
      <w:r w:rsidRPr="003620EF">
        <w:rPr>
          <w:b/>
          <w:sz w:val="22"/>
        </w:rPr>
        <w:t>Место учебного предмета в учебном плане.</w:t>
      </w:r>
      <w:r w:rsidRPr="003620EF">
        <w:rPr>
          <w:sz w:val="22"/>
        </w:rPr>
        <w:t xml:space="preserve"> 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На изучение предмета в 1 классе отводится 1 ч в неделю, всего на курс — 33 ч. 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Во 2 – 4 классах – по 1 часу в неделю, всего на изучение программы отводится – 34 часа в каждом классе. 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b/>
          <w:sz w:val="22"/>
        </w:rPr>
        <w:t>Цель учебного предмета «Изобразительное искусство»</w:t>
      </w:r>
      <w:r w:rsidRPr="003620EF">
        <w:rPr>
          <w:sz w:val="22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620EF">
        <w:rPr>
          <w:sz w:val="22"/>
        </w:rPr>
        <w:t>мироотношений</w:t>
      </w:r>
      <w:proofErr w:type="spellEnd"/>
      <w:r w:rsidRPr="003620EF">
        <w:rPr>
          <w:sz w:val="2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620EF">
        <w:rPr>
          <w:sz w:val="22"/>
        </w:rPr>
        <w:t>прекрасное</w:t>
      </w:r>
      <w:proofErr w:type="gramEnd"/>
      <w:r w:rsidRPr="003620EF">
        <w:rPr>
          <w:sz w:val="22"/>
        </w:rPr>
        <w:t xml:space="preserve"> и безобразное в жизни и искусстве, т. е. зоркости души ребенка. </w:t>
      </w:r>
    </w:p>
    <w:p w:rsidR="003620EF" w:rsidRPr="003620EF" w:rsidRDefault="003620EF" w:rsidP="003620EF">
      <w:pPr>
        <w:jc w:val="both"/>
        <w:rPr>
          <w:b/>
          <w:sz w:val="22"/>
        </w:rPr>
      </w:pPr>
      <w:r w:rsidRPr="003620EF">
        <w:rPr>
          <w:b/>
          <w:sz w:val="22"/>
        </w:rPr>
        <w:t xml:space="preserve">Задачи обучения: 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>- развитие эмоциональной отзывчивости на явления окружающего мира; - формирование эстетического отношения к природе;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 - формирование представлений о трех видах художественной деятельности: изображении, украшении, постройке.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</w:t>
      </w:r>
      <w:proofErr w:type="gramStart"/>
      <w:r w:rsidRPr="003620EF">
        <w:rPr>
          <w:sz w:val="22"/>
        </w:rPr>
        <w:t>о-</w:t>
      </w:r>
      <w:proofErr w:type="gramEnd"/>
      <w:r w:rsidRPr="003620EF">
        <w:rPr>
          <w:sz w:val="22"/>
        </w:rPr>
        <w:t xml:space="preserve"> 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Программа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3620EF">
        <w:rPr>
          <w:sz w:val="22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  <w:r w:rsidRPr="003620EF">
        <w:rPr>
          <w:sz w:val="22"/>
        </w:rPr>
        <w:t xml:space="preserve"> 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</w:t>
      </w:r>
      <w:r w:rsidRPr="003620EF">
        <w:rPr>
          <w:sz w:val="22"/>
        </w:rPr>
        <w:lastRenderedPageBreak/>
        <w:t xml:space="preserve">профессионально-художественного, </w:t>
      </w:r>
      <w:proofErr w:type="gramStart"/>
      <w:r w:rsidRPr="003620EF">
        <w:rPr>
          <w:sz w:val="22"/>
        </w:rPr>
        <w:t>проявляющихся</w:t>
      </w:r>
      <w:proofErr w:type="gramEnd"/>
      <w:r w:rsidRPr="003620EF">
        <w:rPr>
          <w:sz w:val="22"/>
        </w:rPr>
        <w:t xml:space="preserve"> и живущих по своим законам и находящихся в постоянном взаимодействии.</w:t>
      </w:r>
    </w:p>
    <w:p w:rsidR="003620EF" w:rsidRPr="003620EF" w:rsidRDefault="003620EF" w:rsidP="003620EF">
      <w:pPr>
        <w:ind w:left="567" w:firstLine="0"/>
        <w:jc w:val="both"/>
        <w:rPr>
          <w:sz w:val="22"/>
        </w:rPr>
      </w:pPr>
      <w:r w:rsidRPr="003620EF">
        <w:rPr>
          <w:sz w:val="22"/>
        </w:rPr>
        <w:t>В программу включены следующие основные виды художественно-творческой деятельности:</w:t>
      </w:r>
    </w:p>
    <w:p w:rsidR="003620EF" w:rsidRPr="003620EF" w:rsidRDefault="003620EF" w:rsidP="003620EF">
      <w:pPr>
        <w:pStyle w:val="a3"/>
        <w:numPr>
          <w:ilvl w:val="0"/>
          <w:numId w:val="1"/>
        </w:numPr>
        <w:jc w:val="both"/>
        <w:rPr>
          <w:sz w:val="22"/>
        </w:rPr>
      </w:pPr>
      <w:r w:rsidRPr="003620EF">
        <w:rPr>
          <w:sz w:val="22"/>
        </w:rPr>
        <w:t>ценностно-ориентационная и коммуникативная деятельность;</w:t>
      </w:r>
    </w:p>
    <w:p w:rsidR="003620EF" w:rsidRPr="003620EF" w:rsidRDefault="003620EF" w:rsidP="003620EF">
      <w:pPr>
        <w:pStyle w:val="a3"/>
        <w:numPr>
          <w:ilvl w:val="0"/>
          <w:numId w:val="1"/>
        </w:numPr>
        <w:jc w:val="both"/>
        <w:rPr>
          <w:sz w:val="22"/>
        </w:rPr>
      </w:pPr>
      <w:r w:rsidRPr="003620EF">
        <w:rPr>
          <w:sz w:val="22"/>
        </w:rPr>
        <w:t>изобразительная деятельность (основы художественного изображения);</w:t>
      </w:r>
    </w:p>
    <w:p w:rsidR="003620EF" w:rsidRPr="003620EF" w:rsidRDefault="003620EF" w:rsidP="003620EF">
      <w:pPr>
        <w:pStyle w:val="a3"/>
        <w:numPr>
          <w:ilvl w:val="0"/>
          <w:numId w:val="1"/>
        </w:numPr>
        <w:jc w:val="both"/>
        <w:rPr>
          <w:sz w:val="22"/>
        </w:rPr>
      </w:pPr>
      <w:r w:rsidRPr="003620EF">
        <w:rPr>
          <w:sz w:val="22"/>
        </w:rPr>
        <w:t xml:space="preserve">декоративно-прикладная деятельность (основы народного и декоративно-прикладного искусства); </w:t>
      </w:r>
    </w:p>
    <w:p w:rsidR="003620EF" w:rsidRPr="003620EF" w:rsidRDefault="003620EF" w:rsidP="003620EF">
      <w:pPr>
        <w:pStyle w:val="a3"/>
        <w:numPr>
          <w:ilvl w:val="0"/>
          <w:numId w:val="1"/>
        </w:numPr>
        <w:jc w:val="both"/>
        <w:rPr>
          <w:sz w:val="22"/>
        </w:rPr>
      </w:pPr>
      <w:r w:rsidRPr="003620EF">
        <w:rPr>
          <w:sz w:val="22"/>
        </w:rPr>
        <w:t>художественно-конструкторская деятельность (элементы дизайна и архитектуры);</w:t>
      </w:r>
    </w:p>
    <w:p w:rsidR="003620EF" w:rsidRPr="003620EF" w:rsidRDefault="003620EF" w:rsidP="003620EF">
      <w:pPr>
        <w:pStyle w:val="a3"/>
        <w:numPr>
          <w:ilvl w:val="0"/>
          <w:numId w:val="1"/>
        </w:numPr>
        <w:jc w:val="both"/>
        <w:rPr>
          <w:sz w:val="22"/>
        </w:rPr>
      </w:pPr>
      <w:r w:rsidRPr="003620EF">
        <w:rPr>
          <w:sz w:val="22"/>
        </w:rPr>
        <w:t>художественно-творческая деятельность на основе синтеза искусств.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3620EF">
        <w:rPr>
          <w:sz w:val="22"/>
        </w:rPr>
        <w:t>межпредметных</w:t>
      </w:r>
      <w:proofErr w:type="spellEnd"/>
      <w:r w:rsidRPr="003620EF">
        <w:rPr>
          <w:sz w:val="22"/>
        </w:rPr>
        <w:t xml:space="preserve"> связях с разными предметами. </w:t>
      </w:r>
    </w:p>
    <w:p w:rsidR="003620EF" w:rsidRDefault="003620EF" w:rsidP="003620EF">
      <w:pPr>
        <w:ind w:left="567" w:firstLine="0"/>
        <w:jc w:val="both"/>
        <w:rPr>
          <w:sz w:val="22"/>
        </w:rPr>
      </w:pPr>
    </w:p>
    <w:p w:rsidR="003620EF" w:rsidRPr="003620EF" w:rsidRDefault="003620EF" w:rsidP="003620EF">
      <w:pPr>
        <w:ind w:left="567" w:firstLine="0"/>
        <w:jc w:val="both"/>
        <w:rPr>
          <w:sz w:val="22"/>
        </w:rPr>
      </w:pPr>
    </w:p>
    <w:p w:rsidR="003620EF" w:rsidRPr="003620EF" w:rsidRDefault="003620EF" w:rsidP="003620EF">
      <w:pPr>
        <w:jc w:val="center"/>
        <w:rPr>
          <w:b/>
          <w:sz w:val="22"/>
        </w:rPr>
      </w:pPr>
      <w:r w:rsidRPr="003620EF">
        <w:rPr>
          <w:b/>
          <w:sz w:val="22"/>
        </w:rPr>
        <w:t>Аннотация</w:t>
      </w:r>
    </w:p>
    <w:p w:rsidR="003620EF" w:rsidRPr="003620EF" w:rsidRDefault="003620EF" w:rsidP="003620EF">
      <w:pPr>
        <w:jc w:val="center"/>
        <w:rPr>
          <w:b/>
          <w:sz w:val="22"/>
        </w:rPr>
      </w:pPr>
      <w:r w:rsidRPr="003620EF">
        <w:rPr>
          <w:b/>
          <w:sz w:val="22"/>
        </w:rPr>
        <w:t>к рабочей программе учебного предмета Изобразительное искусство , 4  класс</w:t>
      </w:r>
    </w:p>
    <w:p w:rsidR="003620EF" w:rsidRPr="003620EF" w:rsidRDefault="003620EF" w:rsidP="003620EF">
      <w:pPr>
        <w:autoSpaceDE w:val="0"/>
        <w:autoSpaceDN w:val="0"/>
        <w:adjustRightInd w:val="0"/>
        <w:ind w:firstLine="0"/>
        <w:jc w:val="center"/>
        <w:rPr>
          <w:rFonts w:eastAsia="TimesNewRomanPSMT"/>
          <w:sz w:val="22"/>
        </w:rPr>
      </w:pPr>
    </w:p>
    <w:p w:rsidR="003620EF" w:rsidRPr="003620EF" w:rsidRDefault="003620EF" w:rsidP="003620EF">
      <w:pPr>
        <w:autoSpaceDE w:val="0"/>
        <w:autoSpaceDN w:val="0"/>
        <w:adjustRightInd w:val="0"/>
        <w:jc w:val="both"/>
        <w:rPr>
          <w:sz w:val="22"/>
        </w:rPr>
      </w:pPr>
      <w:r w:rsidRPr="003620EF">
        <w:rPr>
          <w:sz w:val="22"/>
        </w:rPr>
        <w:t xml:space="preserve">Рабочая программа по  предмету  </w:t>
      </w:r>
      <w:r w:rsidRPr="003620EF">
        <w:rPr>
          <w:rFonts w:eastAsia="TimesNewRomanPSMT"/>
          <w:sz w:val="22"/>
        </w:rPr>
        <w:t xml:space="preserve">«Изобразительное искусство» </w:t>
      </w:r>
      <w:r w:rsidRPr="003620EF">
        <w:rPr>
          <w:sz w:val="22"/>
        </w:rPr>
        <w:t xml:space="preserve"> составлена на основе   авторской программы </w:t>
      </w:r>
      <w:r w:rsidRPr="003620EF">
        <w:rPr>
          <w:rFonts w:eastAsia="TimesNewRomanPSMT"/>
          <w:sz w:val="22"/>
        </w:rPr>
        <w:t xml:space="preserve"> </w:t>
      </w:r>
      <w:r w:rsidRPr="003620EF">
        <w:rPr>
          <w:sz w:val="22"/>
        </w:rPr>
        <w:t xml:space="preserve">Б. М. </w:t>
      </w:r>
      <w:proofErr w:type="spellStart"/>
      <w:r w:rsidRPr="003620EF">
        <w:rPr>
          <w:sz w:val="22"/>
        </w:rPr>
        <w:t>Неменского</w:t>
      </w:r>
      <w:proofErr w:type="spellEnd"/>
      <w:r w:rsidRPr="003620EF">
        <w:rPr>
          <w:rFonts w:eastAsia="TimesNewRomanPSMT"/>
          <w:sz w:val="22"/>
        </w:rPr>
        <w:t xml:space="preserve">  </w:t>
      </w:r>
      <w:r w:rsidRPr="003620EF">
        <w:rPr>
          <w:sz w:val="22"/>
        </w:rPr>
        <w:t>и  соответствует  требованиям Федерального образовательного стандарта начального общего образования.</w:t>
      </w:r>
    </w:p>
    <w:p w:rsidR="003620EF" w:rsidRPr="003620EF" w:rsidRDefault="003620EF" w:rsidP="003620EF">
      <w:pPr>
        <w:tabs>
          <w:tab w:val="left" w:pos="14570"/>
        </w:tabs>
        <w:ind w:right="-31" w:firstLine="0"/>
        <w:jc w:val="both"/>
        <w:rPr>
          <w:sz w:val="22"/>
        </w:rPr>
      </w:pPr>
      <w:r w:rsidRPr="003620EF">
        <w:rPr>
          <w:rFonts w:eastAsia="TimesNewRomanPSMT"/>
          <w:sz w:val="22"/>
        </w:rPr>
        <w:t xml:space="preserve">        </w:t>
      </w:r>
      <w:r w:rsidRPr="003620EF">
        <w:rPr>
          <w:sz w:val="22"/>
        </w:rPr>
        <w:t xml:space="preserve">Программа  обеспечена УМК, </w:t>
      </w:r>
      <w:proofErr w:type="gramStart"/>
      <w:r w:rsidRPr="003620EF">
        <w:rPr>
          <w:sz w:val="22"/>
        </w:rPr>
        <w:t>который</w:t>
      </w:r>
      <w:proofErr w:type="gramEnd"/>
      <w:r w:rsidRPr="003620EF">
        <w:rPr>
          <w:sz w:val="22"/>
        </w:rPr>
        <w:t xml:space="preserve">  состоит из  программы, учебника, методические пособия, пособия для оценки достижения планируемых результатов образования.</w:t>
      </w:r>
    </w:p>
    <w:p w:rsidR="003620EF" w:rsidRPr="003620EF" w:rsidRDefault="003620EF" w:rsidP="003620EF">
      <w:pPr>
        <w:pStyle w:val="2"/>
        <w:shd w:val="clear" w:color="auto" w:fill="auto"/>
        <w:tabs>
          <w:tab w:val="left" w:pos="757"/>
        </w:tabs>
        <w:spacing w:before="0" w:after="0" w:line="240" w:lineRule="auto"/>
        <w:ind w:right="23" w:firstLine="602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620EF">
        <w:rPr>
          <w:rFonts w:ascii="Times New Roman" w:hAnsi="Times New Roman" w:cs="Times New Roman"/>
          <w:sz w:val="22"/>
          <w:szCs w:val="22"/>
        </w:rPr>
        <w:t>Рабочая программа  содержит общую характеристику целей, задач, содержания курса и  предмета,  планируемых результатов образования  на конец периода обучения в начальной школе.</w:t>
      </w:r>
    </w:p>
    <w:p w:rsidR="003620EF" w:rsidRPr="003620EF" w:rsidRDefault="003620EF" w:rsidP="003620EF">
      <w:pPr>
        <w:jc w:val="both"/>
        <w:rPr>
          <w:sz w:val="22"/>
        </w:rPr>
      </w:pPr>
      <w:r w:rsidRPr="003620EF">
        <w:rPr>
          <w:sz w:val="22"/>
        </w:rPr>
        <w:t xml:space="preserve"> Программа дополнена таблицами тематического планирования уроков в 4 классе.</w:t>
      </w:r>
    </w:p>
    <w:p w:rsidR="003620EF" w:rsidRPr="003620EF" w:rsidRDefault="003620EF" w:rsidP="003620EF">
      <w:pPr>
        <w:ind w:firstLine="0"/>
        <w:jc w:val="both"/>
        <w:rPr>
          <w:sz w:val="22"/>
        </w:rPr>
      </w:pPr>
      <w:r w:rsidRPr="003620EF">
        <w:rPr>
          <w:sz w:val="22"/>
        </w:rPr>
        <w:t>Рабочая программа рассчитана на 34  часа.</w:t>
      </w:r>
    </w:p>
    <w:p w:rsidR="003620EF" w:rsidRPr="003620EF" w:rsidRDefault="003620EF" w:rsidP="003620EF">
      <w:pPr>
        <w:jc w:val="both"/>
        <w:rPr>
          <w:sz w:val="22"/>
        </w:rPr>
      </w:pPr>
      <w:proofErr w:type="gramStart"/>
      <w:r w:rsidRPr="003620EF">
        <w:rPr>
          <w:sz w:val="22"/>
        </w:rPr>
        <w:t xml:space="preserve">Учебник 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</w:t>
      </w:r>
      <w:proofErr w:type="gramEnd"/>
    </w:p>
    <w:p w:rsidR="003620EF" w:rsidRPr="003620EF" w:rsidRDefault="003620EF" w:rsidP="003620EF">
      <w:pPr>
        <w:jc w:val="both"/>
        <w:rPr>
          <w:sz w:val="22"/>
        </w:rPr>
      </w:pPr>
    </w:p>
    <w:p w:rsidR="003620EF" w:rsidRPr="003620EF" w:rsidRDefault="003620EF" w:rsidP="003620EF">
      <w:pPr>
        <w:ind w:left="567" w:firstLine="0"/>
        <w:jc w:val="both"/>
        <w:rPr>
          <w:sz w:val="22"/>
        </w:rPr>
      </w:pPr>
    </w:p>
    <w:p w:rsidR="003620EF" w:rsidRPr="003620EF" w:rsidRDefault="003620EF" w:rsidP="003620EF">
      <w:pPr>
        <w:jc w:val="both"/>
        <w:rPr>
          <w:sz w:val="22"/>
        </w:rPr>
      </w:pPr>
    </w:p>
    <w:p w:rsidR="003620EF" w:rsidRPr="003620EF" w:rsidRDefault="003620EF" w:rsidP="003620EF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3620EF">
        <w:rPr>
          <w:rStyle w:val="s1"/>
          <w:b/>
          <w:bCs/>
          <w:color w:val="000000"/>
          <w:sz w:val="22"/>
          <w:szCs w:val="22"/>
        </w:rPr>
        <w:t>Аннотация</w:t>
      </w:r>
    </w:p>
    <w:p w:rsidR="003620EF" w:rsidRDefault="003620EF" w:rsidP="003620EF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olor w:val="000000"/>
          <w:sz w:val="22"/>
          <w:szCs w:val="22"/>
        </w:rPr>
      </w:pPr>
      <w:r w:rsidRPr="003620EF">
        <w:rPr>
          <w:rStyle w:val="s1"/>
          <w:b/>
          <w:bCs/>
          <w:color w:val="000000"/>
          <w:sz w:val="22"/>
          <w:szCs w:val="22"/>
        </w:rPr>
        <w:t>к рабочей программе учебного предмета Изобразительное искусство, 1-4 классы</w:t>
      </w:r>
    </w:p>
    <w:p w:rsidR="003620EF" w:rsidRPr="003620EF" w:rsidRDefault="003620EF" w:rsidP="003620EF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</w:p>
    <w:p w:rsidR="003620EF" w:rsidRPr="003620EF" w:rsidRDefault="003620EF" w:rsidP="003620EF">
      <w:pPr>
        <w:shd w:val="clear" w:color="auto" w:fill="FFFFFF"/>
        <w:ind w:firstLine="709"/>
        <w:jc w:val="both"/>
        <w:rPr>
          <w:color w:val="000000"/>
          <w:sz w:val="22"/>
        </w:rPr>
      </w:pPr>
      <w:r w:rsidRPr="003620EF">
        <w:rPr>
          <w:color w:val="000000"/>
          <w:sz w:val="22"/>
        </w:rPr>
        <w:t xml:space="preserve">Рабочая программа по изобразительному искусству составлена на основе авторской программы Б. М. </w:t>
      </w:r>
      <w:proofErr w:type="spellStart"/>
      <w:r w:rsidRPr="003620EF">
        <w:rPr>
          <w:color w:val="000000"/>
          <w:sz w:val="22"/>
        </w:rPr>
        <w:t>Неменского</w:t>
      </w:r>
      <w:proofErr w:type="spellEnd"/>
      <w:r w:rsidRPr="003620EF">
        <w:rPr>
          <w:color w:val="000000"/>
          <w:sz w:val="22"/>
        </w:rPr>
        <w:t xml:space="preserve">, В. Г. Гурова, Л. А. </w:t>
      </w:r>
      <w:proofErr w:type="spellStart"/>
      <w:r w:rsidRPr="003620EF">
        <w:rPr>
          <w:color w:val="000000"/>
          <w:sz w:val="22"/>
        </w:rPr>
        <w:t>Неменской</w:t>
      </w:r>
      <w:proofErr w:type="spellEnd"/>
      <w:r w:rsidRPr="003620EF">
        <w:rPr>
          <w:color w:val="000000"/>
          <w:sz w:val="22"/>
        </w:rPr>
        <w:t xml:space="preserve"> и соответствует требованиям Федерального образовательного стандарта начального общего образования. Программа обеспечена УМК для 1–4 классов (авторы Б. М. </w:t>
      </w:r>
      <w:proofErr w:type="spellStart"/>
      <w:r w:rsidRPr="003620EF">
        <w:rPr>
          <w:color w:val="000000"/>
          <w:sz w:val="22"/>
        </w:rPr>
        <w:t>Неменский</w:t>
      </w:r>
      <w:proofErr w:type="spellEnd"/>
      <w:r w:rsidRPr="003620EF">
        <w:rPr>
          <w:color w:val="000000"/>
          <w:sz w:val="22"/>
        </w:rPr>
        <w:t xml:space="preserve">, В. Г. Гуров, Л. А. </w:t>
      </w:r>
      <w:proofErr w:type="spellStart"/>
      <w:r w:rsidRPr="003620EF">
        <w:rPr>
          <w:color w:val="000000"/>
          <w:sz w:val="22"/>
        </w:rPr>
        <w:t>Неменская</w:t>
      </w:r>
      <w:proofErr w:type="spellEnd"/>
      <w:r w:rsidRPr="003620EF">
        <w:rPr>
          <w:color w:val="000000"/>
          <w:sz w:val="22"/>
        </w:rPr>
        <w:t>).</w:t>
      </w:r>
    </w:p>
    <w:p w:rsidR="003620EF" w:rsidRPr="003620EF" w:rsidRDefault="003620EF" w:rsidP="003620EF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3620EF">
        <w:rPr>
          <w:color w:val="000000"/>
          <w:sz w:val="22"/>
          <w:szCs w:val="22"/>
        </w:rPr>
        <w:t xml:space="preserve">В состав учебно-методического комплекта по </w:t>
      </w:r>
      <w:r w:rsidRPr="003620EF">
        <w:rPr>
          <w:rStyle w:val="s1"/>
          <w:bCs/>
          <w:color w:val="000000"/>
          <w:sz w:val="22"/>
          <w:szCs w:val="22"/>
        </w:rPr>
        <w:t>изобразительному искусству</w:t>
      </w:r>
      <w:r w:rsidRPr="003620EF">
        <w:rPr>
          <w:color w:val="000000"/>
          <w:sz w:val="22"/>
          <w:szCs w:val="22"/>
        </w:rPr>
        <w:t xml:space="preserve">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 Программа учебного предмета содержит общую характеристику особенностей предмета, его целей, задач, содержания и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 Рабочая программа рассчитана на 135 часов.</w:t>
      </w:r>
    </w:p>
    <w:p w:rsidR="003620EF" w:rsidRPr="003620EF" w:rsidRDefault="003620EF" w:rsidP="003620EF">
      <w:pPr>
        <w:rPr>
          <w:color w:val="000000"/>
          <w:sz w:val="22"/>
        </w:rPr>
      </w:pPr>
      <w:r w:rsidRPr="003620EF">
        <w:rPr>
          <w:color w:val="000000"/>
          <w:sz w:val="22"/>
        </w:rPr>
        <w:t>Учебники:</w:t>
      </w:r>
    </w:p>
    <w:p w:rsidR="003620EF" w:rsidRPr="003620EF" w:rsidRDefault="003620EF" w:rsidP="003620EF">
      <w:pPr>
        <w:rPr>
          <w:sz w:val="22"/>
        </w:rPr>
      </w:pPr>
      <w:r w:rsidRPr="003620EF">
        <w:rPr>
          <w:color w:val="000000"/>
          <w:sz w:val="22"/>
        </w:rPr>
        <w:lastRenderedPageBreak/>
        <w:t xml:space="preserve"> </w:t>
      </w:r>
      <w:r w:rsidRPr="003620EF">
        <w:rPr>
          <w:sz w:val="22"/>
        </w:rPr>
        <w:t xml:space="preserve">Н е м е н с </w:t>
      </w:r>
      <w:proofErr w:type="gramStart"/>
      <w:r w:rsidRPr="003620EF">
        <w:rPr>
          <w:sz w:val="22"/>
        </w:rPr>
        <w:t>к</w:t>
      </w:r>
      <w:proofErr w:type="gramEnd"/>
      <w:r w:rsidRPr="003620EF">
        <w:rPr>
          <w:sz w:val="22"/>
        </w:rPr>
        <w:t xml:space="preserve"> а я Л. А. Изобразительное искусство. Ты изображаешь, украшаешь и строишь: 1 класс. Учебник для общеобразовательных организаций</w:t>
      </w:r>
      <w:proofErr w:type="gramStart"/>
      <w:r w:rsidRPr="003620EF">
        <w:rPr>
          <w:sz w:val="22"/>
        </w:rPr>
        <w:t xml:space="preserve"> / П</w:t>
      </w:r>
      <w:proofErr w:type="gramEnd"/>
      <w:r w:rsidRPr="003620EF">
        <w:rPr>
          <w:sz w:val="22"/>
        </w:rPr>
        <w:t xml:space="preserve">од ред. Б. М. </w:t>
      </w:r>
      <w:proofErr w:type="spellStart"/>
      <w:r w:rsidRPr="003620EF">
        <w:rPr>
          <w:sz w:val="22"/>
        </w:rPr>
        <w:t>Неменского</w:t>
      </w:r>
      <w:proofErr w:type="spellEnd"/>
      <w:r w:rsidRPr="003620EF">
        <w:rPr>
          <w:sz w:val="22"/>
        </w:rPr>
        <w:t>. -</w:t>
      </w:r>
      <w:r w:rsidRPr="003620EF">
        <w:rPr>
          <w:color w:val="000000"/>
          <w:sz w:val="22"/>
        </w:rPr>
        <w:t xml:space="preserve"> «</w:t>
      </w:r>
      <w:r w:rsidRPr="003620EF">
        <w:rPr>
          <w:sz w:val="22"/>
        </w:rPr>
        <w:t xml:space="preserve">И— </w:t>
      </w:r>
      <w:proofErr w:type="gramStart"/>
      <w:r w:rsidRPr="003620EF">
        <w:rPr>
          <w:sz w:val="22"/>
        </w:rPr>
        <w:t>М.</w:t>
      </w:r>
      <w:proofErr w:type="gramEnd"/>
      <w:r w:rsidRPr="003620EF">
        <w:rPr>
          <w:sz w:val="22"/>
        </w:rPr>
        <w:t>: Просвещение, 2015;</w:t>
      </w:r>
    </w:p>
    <w:p w:rsidR="003620EF" w:rsidRPr="003620EF" w:rsidRDefault="003620EF" w:rsidP="003620EF">
      <w:pPr>
        <w:rPr>
          <w:sz w:val="22"/>
        </w:rPr>
      </w:pPr>
      <w:r w:rsidRPr="003620EF">
        <w:rPr>
          <w:sz w:val="22"/>
        </w:rPr>
        <w:t xml:space="preserve">К о р о т е </w:t>
      </w:r>
      <w:proofErr w:type="spellStart"/>
      <w:proofErr w:type="gramStart"/>
      <w:r w:rsidRPr="003620EF">
        <w:rPr>
          <w:sz w:val="22"/>
        </w:rPr>
        <w:t>е</w:t>
      </w:r>
      <w:proofErr w:type="spellEnd"/>
      <w:proofErr w:type="gramEnd"/>
      <w:r w:rsidRPr="003620EF">
        <w:rPr>
          <w:sz w:val="22"/>
        </w:rPr>
        <w:t xml:space="preserve"> в а Е. И. Изобразительное искусство. Искусство и ты: 2 класс. Учебник для общеобразовательных организаций</w:t>
      </w:r>
      <w:proofErr w:type="gramStart"/>
      <w:r w:rsidRPr="003620EF">
        <w:rPr>
          <w:sz w:val="22"/>
        </w:rPr>
        <w:t xml:space="preserve"> / П</w:t>
      </w:r>
      <w:proofErr w:type="gramEnd"/>
      <w:r w:rsidRPr="003620EF">
        <w:rPr>
          <w:sz w:val="22"/>
        </w:rPr>
        <w:t xml:space="preserve">од ред. Б. М. </w:t>
      </w:r>
      <w:proofErr w:type="spellStart"/>
      <w:r w:rsidRPr="003620EF">
        <w:rPr>
          <w:sz w:val="22"/>
        </w:rPr>
        <w:t>Неменского</w:t>
      </w:r>
      <w:proofErr w:type="spellEnd"/>
      <w:r w:rsidRPr="003620EF">
        <w:rPr>
          <w:sz w:val="22"/>
        </w:rPr>
        <w:t xml:space="preserve">. — М.: Просвещение, 2015; </w:t>
      </w:r>
    </w:p>
    <w:p w:rsidR="003620EF" w:rsidRPr="003620EF" w:rsidRDefault="003620EF" w:rsidP="003620EF">
      <w:pPr>
        <w:rPr>
          <w:sz w:val="22"/>
        </w:rPr>
      </w:pPr>
      <w:r w:rsidRPr="003620EF">
        <w:rPr>
          <w:sz w:val="22"/>
        </w:rPr>
        <w:t>Изобразительное искусство. Искусство вокруг нас: 3 класс. Учебник для общеобразовательных организаций</w:t>
      </w:r>
      <w:proofErr w:type="gramStart"/>
      <w:r w:rsidRPr="003620EF">
        <w:rPr>
          <w:sz w:val="22"/>
        </w:rPr>
        <w:t xml:space="preserve"> / П</w:t>
      </w:r>
      <w:proofErr w:type="gramEnd"/>
      <w:r w:rsidRPr="003620EF">
        <w:rPr>
          <w:sz w:val="22"/>
        </w:rPr>
        <w:t xml:space="preserve">од ред. Б. М. </w:t>
      </w:r>
      <w:proofErr w:type="spellStart"/>
      <w:r w:rsidRPr="003620EF">
        <w:rPr>
          <w:sz w:val="22"/>
        </w:rPr>
        <w:t>Неменского</w:t>
      </w:r>
      <w:proofErr w:type="spellEnd"/>
      <w:r w:rsidRPr="003620EF">
        <w:rPr>
          <w:sz w:val="22"/>
        </w:rPr>
        <w:t>. — М.: Просвещение, 2015;</w:t>
      </w:r>
    </w:p>
    <w:p w:rsidR="003620EF" w:rsidRPr="003620EF" w:rsidRDefault="003620EF" w:rsidP="003620EF">
      <w:pPr>
        <w:rPr>
          <w:sz w:val="22"/>
        </w:rPr>
      </w:pPr>
      <w:r w:rsidRPr="003620EF">
        <w:rPr>
          <w:sz w:val="22"/>
        </w:rPr>
        <w:t xml:space="preserve">Н е м е н с </w:t>
      </w:r>
      <w:proofErr w:type="gramStart"/>
      <w:r w:rsidRPr="003620EF">
        <w:rPr>
          <w:sz w:val="22"/>
        </w:rPr>
        <w:t>к</w:t>
      </w:r>
      <w:proofErr w:type="gramEnd"/>
      <w:r w:rsidRPr="003620EF">
        <w:rPr>
          <w:sz w:val="22"/>
        </w:rPr>
        <w:t xml:space="preserve"> а я Л. А. Изобразительное искусство. Каждый народ — художник: 4 класс. Учебник для общеобразовательных организаций</w:t>
      </w:r>
      <w:proofErr w:type="gramStart"/>
      <w:r w:rsidRPr="003620EF">
        <w:rPr>
          <w:sz w:val="22"/>
        </w:rPr>
        <w:t xml:space="preserve"> / П</w:t>
      </w:r>
      <w:proofErr w:type="gramEnd"/>
      <w:r w:rsidRPr="003620EF">
        <w:rPr>
          <w:sz w:val="22"/>
        </w:rPr>
        <w:t xml:space="preserve">од ред. Б. М. </w:t>
      </w:r>
      <w:proofErr w:type="spellStart"/>
      <w:r w:rsidRPr="003620EF">
        <w:rPr>
          <w:sz w:val="22"/>
        </w:rPr>
        <w:t>Неменского</w:t>
      </w:r>
      <w:proofErr w:type="spellEnd"/>
      <w:r w:rsidRPr="003620EF">
        <w:rPr>
          <w:sz w:val="22"/>
        </w:rPr>
        <w:t>. — М.: Просвещение, 2015</w:t>
      </w:r>
    </w:p>
    <w:p w:rsidR="003620EF" w:rsidRPr="003620EF" w:rsidRDefault="003620EF" w:rsidP="003620EF">
      <w:pPr>
        <w:ind w:firstLine="0"/>
        <w:rPr>
          <w:color w:val="000000"/>
          <w:sz w:val="22"/>
        </w:rPr>
      </w:pPr>
      <w:bookmarkStart w:id="0" w:name="_GoBack"/>
      <w:bookmarkEnd w:id="0"/>
    </w:p>
    <w:p w:rsidR="003620EF" w:rsidRPr="003620EF" w:rsidRDefault="003620EF" w:rsidP="003620EF">
      <w:pPr>
        <w:rPr>
          <w:sz w:val="22"/>
        </w:rPr>
      </w:pPr>
      <w:r w:rsidRPr="003620EF">
        <w:rPr>
          <w:color w:val="000000"/>
          <w:sz w:val="22"/>
        </w:rPr>
        <w:t xml:space="preserve"> входят в федеральный перечень учебников допущенных к использованию в образовательном процессе на 2016-2017 учебный год.  </w:t>
      </w:r>
    </w:p>
    <w:p w:rsidR="003620EF" w:rsidRPr="003620EF" w:rsidRDefault="003620EF" w:rsidP="003620EF">
      <w:pPr>
        <w:rPr>
          <w:sz w:val="22"/>
        </w:rPr>
      </w:pPr>
    </w:p>
    <w:p w:rsidR="00A12B90" w:rsidRPr="003620EF" w:rsidRDefault="00A12B90" w:rsidP="003620EF">
      <w:pPr>
        <w:rPr>
          <w:sz w:val="22"/>
        </w:rPr>
      </w:pPr>
    </w:p>
    <w:sectPr w:rsidR="00A12B90" w:rsidRPr="003620EF" w:rsidSect="00D0767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2F1"/>
    <w:multiLevelType w:val="hybridMultilevel"/>
    <w:tmpl w:val="77A8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7B"/>
    <w:rsid w:val="0022567B"/>
    <w:rsid w:val="003620EF"/>
    <w:rsid w:val="00A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F"/>
    <w:pPr>
      <w:spacing w:after="0" w:line="240" w:lineRule="auto"/>
      <w:ind w:firstLine="56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20E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2">
    <w:name w:val="p2"/>
    <w:basedOn w:val="a"/>
    <w:rsid w:val="003620E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1">
    <w:name w:val="s1"/>
    <w:basedOn w:val="a0"/>
    <w:rsid w:val="003620EF"/>
  </w:style>
  <w:style w:type="paragraph" w:customStyle="1" w:styleId="2">
    <w:name w:val="Основной текст2"/>
    <w:basedOn w:val="a"/>
    <w:rsid w:val="003620EF"/>
    <w:pPr>
      <w:widowControl w:val="0"/>
      <w:shd w:val="clear" w:color="auto" w:fill="FFFFFF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F"/>
    <w:pPr>
      <w:spacing w:after="0" w:line="240" w:lineRule="auto"/>
      <w:ind w:firstLine="56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20E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2">
    <w:name w:val="p2"/>
    <w:basedOn w:val="a"/>
    <w:rsid w:val="003620E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1">
    <w:name w:val="s1"/>
    <w:basedOn w:val="a0"/>
    <w:rsid w:val="003620EF"/>
  </w:style>
  <w:style w:type="paragraph" w:customStyle="1" w:styleId="2">
    <w:name w:val="Основной текст2"/>
    <w:basedOn w:val="a"/>
    <w:rsid w:val="003620EF"/>
    <w:pPr>
      <w:widowControl w:val="0"/>
      <w:shd w:val="clear" w:color="auto" w:fill="FFFFFF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3</cp:revision>
  <dcterms:created xsi:type="dcterms:W3CDTF">2016-12-15T21:05:00Z</dcterms:created>
  <dcterms:modified xsi:type="dcterms:W3CDTF">2016-12-15T21:08:00Z</dcterms:modified>
</cp:coreProperties>
</file>