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F" w:rsidRPr="00537EEB" w:rsidRDefault="00AC4DFF" w:rsidP="00AC4DFF">
      <w:pPr>
        <w:spacing w:after="0" w:line="240" w:lineRule="auto"/>
        <w:jc w:val="center"/>
        <w:rPr>
          <w:rFonts w:ascii="Times New Roman" w:hAnsi="Times New Roman" w:cs="Times New Roman"/>
          <w:sz w:val="24"/>
          <w:szCs w:val="24"/>
        </w:rPr>
      </w:pPr>
      <w:r w:rsidRPr="00537EEB">
        <w:rPr>
          <w:rFonts w:ascii="Times New Roman" w:hAnsi="Times New Roman" w:cs="Times New Roman"/>
          <w:sz w:val="24"/>
          <w:szCs w:val="24"/>
        </w:rPr>
        <w:t>Муниципальное образовательное учреждение</w:t>
      </w:r>
    </w:p>
    <w:p w:rsidR="00AC4DFF" w:rsidRPr="00537EEB" w:rsidRDefault="00AC4DFF" w:rsidP="00AC4DFF">
      <w:pPr>
        <w:spacing w:after="0" w:line="240" w:lineRule="auto"/>
        <w:jc w:val="center"/>
        <w:rPr>
          <w:rFonts w:ascii="Times New Roman" w:hAnsi="Times New Roman" w:cs="Times New Roman"/>
          <w:sz w:val="24"/>
          <w:szCs w:val="24"/>
        </w:rPr>
      </w:pPr>
      <w:r w:rsidRPr="00537EEB">
        <w:rPr>
          <w:rFonts w:ascii="Times New Roman" w:hAnsi="Times New Roman" w:cs="Times New Roman"/>
          <w:sz w:val="24"/>
          <w:szCs w:val="24"/>
        </w:rPr>
        <w:t>Константиновская  средняя общеобразовательная школа</w:t>
      </w:r>
    </w:p>
    <w:p w:rsidR="00AC4DFF" w:rsidRPr="00537EEB" w:rsidRDefault="00AC4DFF" w:rsidP="00AC4DFF">
      <w:pPr>
        <w:jc w:val="center"/>
        <w:rPr>
          <w:rFonts w:ascii="Times New Roman" w:hAnsi="Times New Roman" w:cs="Times New Roman"/>
          <w:sz w:val="24"/>
          <w:szCs w:val="24"/>
        </w:rPr>
      </w:pPr>
    </w:p>
    <w:p w:rsidR="00AC4DFF" w:rsidRPr="00537EEB" w:rsidRDefault="00AC4DFF" w:rsidP="00AC4DFF">
      <w:pPr>
        <w:jc w:val="center"/>
        <w:rPr>
          <w:rFonts w:ascii="Times New Roman" w:hAnsi="Times New Roman" w:cs="Times New Roman"/>
          <w:sz w:val="24"/>
          <w:szCs w:val="24"/>
        </w:rPr>
      </w:pPr>
      <w:r w:rsidRPr="00537EEB">
        <w:rPr>
          <w:rFonts w:ascii="Times New Roman" w:hAnsi="Times New Roman" w:cs="Times New Roman"/>
          <w:sz w:val="24"/>
          <w:szCs w:val="24"/>
        </w:rPr>
        <w:t>ПРИКАЗ</w:t>
      </w:r>
    </w:p>
    <w:p w:rsidR="00AC4DFF" w:rsidRPr="004205AE" w:rsidRDefault="00AC4DFF" w:rsidP="00AC4DFF">
      <w:pPr>
        <w:tabs>
          <w:tab w:val="left" w:pos="3090"/>
        </w:tabs>
        <w:rPr>
          <w:rFonts w:ascii="Times New Roman" w:hAnsi="Times New Roman"/>
          <w:sz w:val="28"/>
          <w:szCs w:val="28"/>
        </w:rPr>
      </w:pPr>
      <w:r w:rsidRPr="004205AE">
        <w:rPr>
          <w:rFonts w:ascii="Times New Roman" w:hAnsi="Times New Roman"/>
          <w:sz w:val="28"/>
          <w:szCs w:val="28"/>
        </w:rPr>
        <w:tab/>
      </w:r>
    </w:p>
    <w:p w:rsidR="00AC4DFF" w:rsidRPr="00F24498" w:rsidRDefault="00AC4DFF" w:rsidP="00AC4DFF">
      <w:pPr>
        <w:spacing w:after="0"/>
        <w:rPr>
          <w:rFonts w:ascii="Times New Roman" w:hAnsi="Times New Roman"/>
          <w:sz w:val="24"/>
          <w:szCs w:val="24"/>
        </w:rPr>
      </w:pPr>
      <w:r>
        <w:rPr>
          <w:rFonts w:ascii="Times New Roman" w:hAnsi="Times New Roman"/>
          <w:sz w:val="24"/>
          <w:szCs w:val="24"/>
        </w:rPr>
        <w:t xml:space="preserve">17 января </w:t>
      </w:r>
      <w:r w:rsidRPr="00F24498">
        <w:rPr>
          <w:rFonts w:ascii="Times New Roman" w:hAnsi="Times New Roman"/>
          <w:sz w:val="24"/>
          <w:szCs w:val="24"/>
        </w:rPr>
        <w:t xml:space="preserve">2014                                                                                        </w:t>
      </w:r>
      <w:r>
        <w:rPr>
          <w:rFonts w:ascii="Times New Roman" w:hAnsi="Times New Roman"/>
          <w:sz w:val="24"/>
          <w:szCs w:val="24"/>
        </w:rPr>
        <w:tab/>
      </w:r>
      <w:r>
        <w:rPr>
          <w:rFonts w:ascii="Times New Roman" w:hAnsi="Times New Roman"/>
          <w:sz w:val="24"/>
          <w:szCs w:val="24"/>
        </w:rPr>
        <w:tab/>
      </w:r>
      <w:r w:rsidRPr="00F24498">
        <w:rPr>
          <w:rFonts w:ascii="Times New Roman" w:hAnsi="Times New Roman"/>
          <w:sz w:val="24"/>
          <w:szCs w:val="24"/>
        </w:rPr>
        <w:t xml:space="preserve">     № </w:t>
      </w:r>
      <w:r>
        <w:rPr>
          <w:rFonts w:ascii="Times New Roman" w:hAnsi="Times New Roman"/>
          <w:sz w:val="24"/>
          <w:szCs w:val="24"/>
        </w:rPr>
        <w:t>22</w:t>
      </w:r>
      <w:r w:rsidRPr="00F24498">
        <w:rPr>
          <w:rFonts w:ascii="Times New Roman" w:hAnsi="Times New Roman"/>
          <w:sz w:val="24"/>
          <w:szCs w:val="24"/>
        </w:rPr>
        <w:t>/01-02</w:t>
      </w:r>
    </w:p>
    <w:p w:rsidR="00AC4DFF" w:rsidRPr="00F24498" w:rsidRDefault="00AC4DFF" w:rsidP="00AC4DFF">
      <w:pPr>
        <w:jc w:val="both"/>
        <w:rPr>
          <w:rFonts w:ascii="Times New Roman" w:hAnsi="Times New Roman"/>
          <w:sz w:val="24"/>
          <w:szCs w:val="24"/>
        </w:rPr>
      </w:pPr>
    </w:p>
    <w:p w:rsidR="00AC4DFF" w:rsidRPr="00F24498" w:rsidRDefault="00AC4DFF" w:rsidP="00AC4DFF">
      <w:pPr>
        <w:spacing w:before="240"/>
        <w:rPr>
          <w:rFonts w:ascii="Times New Roman" w:hAnsi="Times New Roman"/>
          <w:sz w:val="24"/>
          <w:szCs w:val="24"/>
        </w:rPr>
      </w:pPr>
      <w:r w:rsidRPr="00F24498">
        <w:rPr>
          <w:rFonts w:ascii="Times New Roman" w:hAnsi="Times New Roman"/>
          <w:sz w:val="24"/>
          <w:szCs w:val="24"/>
        </w:rPr>
        <w:t>Об утверждении Положения</w:t>
      </w:r>
      <w:r w:rsidRPr="00F24498">
        <w:rPr>
          <w:rFonts w:ascii="Times New Roman" w:hAnsi="Times New Roman"/>
          <w:sz w:val="24"/>
          <w:szCs w:val="24"/>
        </w:rPr>
        <w:br/>
        <w:t>о нормах профессиональной</w:t>
      </w:r>
      <w:r w:rsidRPr="00F24498">
        <w:rPr>
          <w:rFonts w:ascii="Times New Roman" w:hAnsi="Times New Roman"/>
          <w:sz w:val="24"/>
          <w:szCs w:val="24"/>
        </w:rPr>
        <w:br/>
        <w:t>этики педагогических работников</w:t>
      </w:r>
    </w:p>
    <w:p w:rsidR="00AC4DFF" w:rsidRPr="00F24498" w:rsidRDefault="00AC4DFF" w:rsidP="00AC4DFF">
      <w:pPr>
        <w:spacing w:before="240"/>
        <w:ind w:firstLine="709"/>
        <w:jc w:val="both"/>
        <w:rPr>
          <w:rFonts w:ascii="Times New Roman" w:hAnsi="Times New Roman"/>
          <w:sz w:val="24"/>
          <w:szCs w:val="24"/>
        </w:rPr>
      </w:pPr>
      <w:r w:rsidRPr="00F24498">
        <w:rPr>
          <w:rFonts w:ascii="Times New Roman" w:hAnsi="Times New Roman"/>
          <w:sz w:val="24"/>
          <w:szCs w:val="24"/>
        </w:rPr>
        <w:t>В соответствии с частью 4 статьи 47 Федерального закона от 29.12.2012 №273-ФЗ «Об образовании в Российской Федерации»</w:t>
      </w:r>
    </w:p>
    <w:p w:rsidR="00AC4DFF" w:rsidRPr="00F24498" w:rsidRDefault="00AC4DFF" w:rsidP="00AC4DFF">
      <w:pPr>
        <w:jc w:val="both"/>
        <w:rPr>
          <w:rFonts w:ascii="Times New Roman" w:hAnsi="Times New Roman"/>
          <w:sz w:val="24"/>
          <w:szCs w:val="24"/>
        </w:rPr>
      </w:pPr>
    </w:p>
    <w:p w:rsidR="00AC4DFF" w:rsidRPr="00F24498" w:rsidRDefault="00AC4DFF" w:rsidP="00AC4DFF">
      <w:pPr>
        <w:jc w:val="both"/>
        <w:rPr>
          <w:rFonts w:ascii="Times New Roman" w:hAnsi="Times New Roman"/>
          <w:sz w:val="24"/>
          <w:szCs w:val="24"/>
        </w:rPr>
      </w:pPr>
      <w:r w:rsidRPr="00F24498">
        <w:rPr>
          <w:rFonts w:ascii="Times New Roman" w:hAnsi="Times New Roman"/>
          <w:sz w:val="24"/>
          <w:szCs w:val="24"/>
        </w:rPr>
        <w:t>ПРИКАЗЫВАЮ:</w:t>
      </w:r>
    </w:p>
    <w:p w:rsidR="00AC4DFF" w:rsidRPr="00F24498" w:rsidRDefault="00AC4DFF" w:rsidP="00AC4DFF">
      <w:pPr>
        <w:spacing w:after="0" w:line="360" w:lineRule="auto"/>
        <w:contextualSpacing/>
        <w:jc w:val="both"/>
        <w:rPr>
          <w:rFonts w:ascii="Times New Roman" w:hAnsi="Times New Roman"/>
          <w:sz w:val="24"/>
          <w:szCs w:val="24"/>
        </w:rPr>
      </w:pPr>
    </w:p>
    <w:p w:rsidR="00AC4DFF" w:rsidRPr="00F24498" w:rsidRDefault="00AC4DFF" w:rsidP="00AC4DFF">
      <w:pPr>
        <w:numPr>
          <w:ilvl w:val="0"/>
          <w:numId w:val="4"/>
        </w:numPr>
        <w:spacing w:after="0" w:line="360" w:lineRule="auto"/>
        <w:ind w:left="426"/>
        <w:contextualSpacing/>
        <w:jc w:val="both"/>
        <w:rPr>
          <w:rFonts w:ascii="Times New Roman" w:hAnsi="Times New Roman"/>
          <w:sz w:val="24"/>
          <w:szCs w:val="24"/>
        </w:rPr>
      </w:pPr>
      <w:r w:rsidRPr="00F24498">
        <w:rPr>
          <w:rFonts w:ascii="Times New Roman" w:hAnsi="Times New Roman"/>
          <w:sz w:val="24"/>
          <w:szCs w:val="24"/>
        </w:rPr>
        <w:t>Утвердить прилагаемое Положение о нормах профессиональной этики педагогических работников.</w:t>
      </w:r>
    </w:p>
    <w:p w:rsidR="00AC4DFF" w:rsidRPr="00F24498" w:rsidRDefault="00AC4DFF" w:rsidP="00AC4DFF">
      <w:pPr>
        <w:numPr>
          <w:ilvl w:val="0"/>
          <w:numId w:val="4"/>
        </w:numPr>
        <w:spacing w:after="0" w:line="360" w:lineRule="auto"/>
        <w:ind w:left="426"/>
        <w:contextualSpacing/>
        <w:jc w:val="both"/>
        <w:rPr>
          <w:rFonts w:ascii="Times New Roman" w:hAnsi="Times New Roman"/>
          <w:sz w:val="24"/>
          <w:szCs w:val="24"/>
        </w:rPr>
      </w:pPr>
      <w:proofErr w:type="gramStart"/>
      <w:r w:rsidRPr="00F24498">
        <w:rPr>
          <w:rFonts w:ascii="Times New Roman" w:hAnsi="Times New Roman"/>
          <w:sz w:val="24"/>
          <w:szCs w:val="24"/>
        </w:rPr>
        <w:t>Разместить</w:t>
      </w:r>
      <w:proofErr w:type="gramEnd"/>
      <w:r w:rsidRPr="00F24498">
        <w:rPr>
          <w:rFonts w:ascii="Times New Roman" w:hAnsi="Times New Roman"/>
          <w:sz w:val="24"/>
          <w:szCs w:val="24"/>
        </w:rPr>
        <w:t xml:space="preserve"> настоящий приказ на официальном сайте учреждения в течение десяти рабочих дней со дня издания настоящего приказа.</w:t>
      </w:r>
    </w:p>
    <w:p w:rsidR="00AC4DFF" w:rsidRPr="00F24498" w:rsidRDefault="00AC4DFF" w:rsidP="00AC4DFF">
      <w:pPr>
        <w:numPr>
          <w:ilvl w:val="0"/>
          <w:numId w:val="4"/>
        </w:numPr>
        <w:spacing w:after="0" w:line="360" w:lineRule="auto"/>
        <w:ind w:left="426"/>
        <w:contextualSpacing/>
        <w:jc w:val="both"/>
        <w:rPr>
          <w:rFonts w:ascii="Times New Roman" w:hAnsi="Times New Roman"/>
          <w:sz w:val="24"/>
          <w:szCs w:val="24"/>
        </w:rPr>
      </w:pPr>
      <w:proofErr w:type="gramStart"/>
      <w:r w:rsidRPr="00F24498">
        <w:rPr>
          <w:rFonts w:ascii="Times New Roman" w:hAnsi="Times New Roman"/>
          <w:sz w:val="24"/>
          <w:szCs w:val="24"/>
        </w:rPr>
        <w:t>Контроль за</w:t>
      </w:r>
      <w:proofErr w:type="gramEnd"/>
      <w:r w:rsidRPr="00F24498">
        <w:rPr>
          <w:rFonts w:ascii="Times New Roman" w:hAnsi="Times New Roman"/>
          <w:sz w:val="24"/>
          <w:szCs w:val="24"/>
        </w:rPr>
        <w:t xml:space="preserve"> исполнением настоящего приказа оставляю за собой.</w:t>
      </w:r>
    </w:p>
    <w:p w:rsidR="00AC4DFF" w:rsidRPr="00F24498" w:rsidRDefault="00AC4DFF" w:rsidP="00AC4DFF">
      <w:pPr>
        <w:jc w:val="both"/>
        <w:rPr>
          <w:rFonts w:ascii="Times New Roman" w:hAnsi="Times New Roman"/>
          <w:sz w:val="24"/>
          <w:szCs w:val="24"/>
        </w:rPr>
      </w:pPr>
    </w:p>
    <w:p w:rsidR="00AC4DFF" w:rsidRPr="00F24498" w:rsidRDefault="00AC4DFF" w:rsidP="00AC4DFF">
      <w:pPr>
        <w:jc w:val="both"/>
        <w:rPr>
          <w:rFonts w:ascii="Times New Roman" w:hAnsi="Times New Roman"/>
          <w:sz w:val="24"/>
          <w:szCs w:val="24"/>
        </w:rPr>
      </w:pPr>
    </w:p>
    <w:p w:rsidR="00AC4DFF" w:rsidRPr="00F24498" w:rsidRDefault="00AC4DFF" w:rsidP="00AC4DFF">
      <w:pPr>
        <w:jc w:val="center"/>
        <w:rPr>
          <w:rFonts w:ascii="Times New Roman" w:hAnsi="Times New Roman"/>
          <w:sz w:val="24"/>
          <w:szCs w:val="24"/>
        </w:rPr>
      </w:pPr>
      <w:r w:rsidRPr="00F24498">
        <w:rPr>
          <w:rFonts w:ascii="Times New Roman" w:hAnsi="Times New Roman"/>
          <w:sz w:val="24"/>
          <w:szCs w:val="24"/>
        </w:rPr>
        <w:t xml:space="preserve">Директор                                    </w:t>
      </w:r>
      <w:proofErr w:type="spellStart"/>
      <w:r w:rsidRPr="00F24498">
        <w:rPr>
          <w:rFonts w:ascii="Times New Roman" w:hAnsi="Times New Roman"/>
          <w:sz w:val="24"/>
          <w:szCs w:val="24"/>
        </w:rPr>
        <w:t>Е.П.Чепурна</w:t>
      </w:r>
      <w:proofErr w:type="spellEnd"/>
      <w:r w:rsidRPr="00F24498">
        <w:rPr>
          <w:rFonts w:ascii="Times New Roman" w:hAnsi="Times New Roman"/>
          <w:sz w:val="24"/>
          <w:szCs w:val="24"/>
        </w:rPr>
        <w:t xml:space="preserve"> </w:t>
      </w:r>
    </w:p>
    <w:p w:rsidR="00AC4DFF" w:rsidRPr="00F24498" w:rsidRDefault="00AC4DFF" w:rsidP="00AC4DFF">
      <w:pPr>
        <w:spacing w:after="0" w:line="240" w:lineRule="auto"/>
        <w:ind w:left="6663"/>
        <w:rPr>
          <w:rFonts w:ascii="Times New Roman" w:hAnsi="Times New Roman"/>
          <w:sz w:val="24"/>
          <w:szCs w:val="24"/>
        </w:rPr>
      </w:pPr>
      <w:r w:rsidRPr="00F24498">
        <w:rPr>
          <w:rFonts w:ascii="Times New Roman" w:hAnsi="Times New Roman"/>
          <w:sz w:val="24"/>
          <w:szCs w:val="24"/>
        </w:rPr>
        <w:br w:type="page"/>
      </w:r>
      <w:r w:rsidRPr="00F24498">
        <w:rPr>
          <w:rFonts w:ascii="Times New Roman" w:hAnsi="Times New Roman"/>
          <w:sz w:val="24"/>
          <w:szCs w:val="24"/>
        </w:rPr>
        <w:lastRenderedPageBreak/>
        <w:t>УТВЕРЖДЕНО</w:t>
      </w:r>
    </w:p>
    <w:p w:rsidR="00AC4DFF" w:rsidRPr="00F24498" w:rsidRDefault="00AC4DFF" w:rsidP="00AC4DFF">
      <w:pPr>
        <w:spacing w:after="0" w:line="240" w:lineRule="auto"/>
        <w:ind w:left="6663"/>
        <w:rPr>
          <w:rFonts w:ascii="Times New Roman" w:hAnsi="Times New Roman"/>
          <w:i/>
          <w:sz w:val="24"/>
          <w:szCs w:val="24"/>
        </w:rPr>
      </w:pPr>
      <w:r w:rsidRPr="00F24498">
        <w:rPr>
          <w:rFonts w:ascii="Times New Roman" w:hAnsi="Times New Roman"/>
          <w:sz w:val="24"/>
          <w:szCs w:val="24"/>
        </w:rPr>
        <w:t>приказом директора</w:t>
      </w:r>
    </w:p>
    <w:p w:rsidR="00AC4DFF" w:rsidRPr="00F24498" w:rsidRDefault="00AC4DFF" w:rsidP="00AC4DFF">
      <w:pPr>
        <w:spacing w:after="0" w:line="240" w:lineRule="auto"/>
        <w:ind w:left="6663"/>
        <w:rPr>
          <w:rFonts w:ascii="Times New Roman" w:hAnsi="Times New Roman"/>
          <w:sz w:val="24"/>
          <w:szCs w:val="24"/>
        </w:rPr>
      </w:pPr>
      <w:r w:rsidRPr="00F24498">
        <w:rPr>
          <w:rFonts w:ascii="Times New Roman" w:hAnsi="Times New Roman"/>
          <w:sz w:val="24"/>
          <w:szCs w:val="24"/>
        </w:rPr>
        <w:t xml:space="preserve">от </w:t>
      </w:r>
      <w:r>
        <w:rPr>
          <w:rFonts w:ascii="Times New Roman" w:hAnsi="Times New Roman"/>
          <w:sz w:val="24"/>
          <w:szCs w:val="24"/>
        </w:rPr>
        <w:t>17.01</w:t>
      </w:r>
      <w:r w:rsidRPr="00F24498">
        <w:rPr>
          <w:rFonts w:ascii="Times New Roman" w:hAnsi="Times New Roman"/>
          <w:sz w:val="24"/>
          <w:szCs w:val="24"/>
        </w:rPr>
        <w:t xml:space="preserve">.2014 № </w:t>
      </w:r>
      <w:r>
        <w:rPr>
          <w:rFonts w:ascii="Times New Roman" w:hAnsi="Times New Roman"/>
          <w:sz w:val="24"/>
          <w:szCs w:val="24"/>
        </w:rPr>
        <w:t>22</w:t>
      </w:r>
      <w:r w:rsidRPr="00F24498">
        <w:rPr>
          <w:rFonts w:ascii="Times New Roman" w:hAnsi="Times New Roman"/>
          <w:sz w:val="24"/>
          <w:szCs w:val="24"/>
        </w:rPr>
        <w:t>/01-02</w:t>
      </w:r>
    </w:p>
    <w:p w:rsidR="00AC4DFF" w:rsidRPr="00F24498" w:rsidRDefault="00AC4DFF" w:rsidP="00AC4DFF">
      <w:pPr>
        <w:spacing w:before="240" w:after="0" w:line="360" w:lineRule="auto"/>
        <w:jc w:val="center"/>
        <w:rPr>
          <w:rFonts w:ascii="Times New Roman" w:hAnsi="Times New Roman"/>
          <w:b/>
          <w:sz w:val="24"/>
          <w:szCs w:val="24"/>
        </w:rPr>
      </w:pPr>
      <w:r w:rsidRPr="00F24498">
        <w:rPr>
          <w:rFonts w:ascii="Times New Roman" w:hAnsi="Times New Roman"/>
          <w:b/>
          <w:sz w:val="24"/>
          <w:szCs w:val="24"/>
        </w:rPr>
        <w:t>Положение о нормах профессиональной этики педагогических работников</w:t>
      </w:r>
    </w:p>
    <w:p w:rsidR="00AC4DFF" w:rsidRPr="00F24498" w:rsidRDefault="00AC4DFF" w:rsidP="00AC4DFF">
      <w:pPr>
        <w:spacing w:after="0" w:line="240" w:lineRule="auto"/>
        <w:jc w:val="center"/>
        <w:rPr>
          <w:rFonts w:ascii="Times New Roman" w:hAnsi="Times New Roman"/>
          <w:b/>
          <w:sz w:val="24"/>
          <w:szCs w:val="24"/>
        </w:rPr>
      </w:pP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Настоящее Положение устанавливает нормы профессиональной этики педагогических работников муниципального образовательного учреждения Константиновская средняя общеобразовательная школа (далее – Учреждение).</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Во всех действиях педагога в отношении детей первоочередное внимание уделяется наилучшему обеспечению интересов ребенка.</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уважает право ребенка на сохранение своей индивидуальности.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является беспристрастным, одинаково доброжелательным и благосклонным ко всем обучающимся.</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 xml:space="preserve">Педагог сам выбирает подходящий стиль общения с </w:t>
      </w:r>
      <w:proofErr w:type="gramStart"/>
      <w:r w:rsidRPr="00F24498">
        <w:rPr>
          <w:rFonts w:ascii="Times New Roman" w:hAnsi="Times New Roman"/>
          <w:sz w:val="24"/>
          <w:szCs w:val="24"/>
        </w:rPr>
        <w:t>обучающимися</w:t>
      </w:r>
      <w:proofErr w:type="gramEnd"/>
      <w:r w:rsidRPr="00F24498">
        <w:rPr>
          <w:rFonts w:ascii="Times New Roman" w:hAnsi="Times New Roman"/>
          <w:sz w:val="24"/>
          <w:szCs w:val="24"/>
        </w:rPr>
        <w:t>, основанный на взаимном уважении.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При оценке достижений обучающихся педагог стремится к объективности и справедливости.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24498">
        <w:rPr>
          <w:rFonts w:ascii="Times New Roman" w:hAnsi="Times New Roman"/>
          <w:sz w:val="24"/>
          <w:szCs w:val="24"/>
        </w:rPr>
        <w:t>сообщения</w:t>
      </w:r>
      <w:proofErr w:type="gramEnd"/>
      <w:r w:rsidRPr="00F24498">
        <w:rPr>
          <w:rFonts w:ascii="Times New Roman" w:hAnsi="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строит свои отношения с коллегами на основе взаимного уважения и соблюдения их профессиональных прав.</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 xml:space="preserve">Внешний вид педагога при выполнении им трудовых обязанностей должен соответствовать общепринятому деловому стилю, который отличают официальность, сдержанность, аккуратность. </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не вправе:</w:t>
      </w:r>
    </w:p>
    <w:p w:rsidR="00AC4DFF" w:rsidRPr="00F24498" w:rsidRDefault="00AC4DFF" w:rsidP="00AC4DFF">
      <w:pPr>
        <w:numPr>
          <w:ilvl w:val="0"/>
          <w:numId w:val="2"/>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поступаться профессиональным долгом ни во имя товарищеских, ни во имя каких-либо иных отношений;</w:t>
      </w:r>
    </w:p>
    <w:p w:rsidR="00AC4DFF" w:rsidRPr="00F24498" w:rsidRDefault="00AC4DFF" w:rsidP="00AC4DFF">
      <w:pPr>
        <w:numPr>
          <w:ilvl w:val="0"/>
          <w:numId w:val="2"/>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lastRenderedPageBreak/>
        <w:t xml:space="preserve">сообщать другим лицам доверенную лично ему обучающимся, родителями (законными представителями) </w:t>
      </w:r>
      <w:proofErr w:type="gramStart"/>
      <w:r w:rsidRPr="00F24498">
        <w:rPr>
          <w:rFonts w:ascii="Times New Roman" w:hAnsi="Times New Roman"/>
          <w:sz w:val="24"/>
          <w:szCs w:val="24"/>
        </w:rPr>
        <w:t>обучающегося</w:t>
      </w:r>
      <w:proofErr w:type="gramEnd"/>
      <w:r w:rsidRPr="00F24498">
        <w:rPr>
          <w:rFonts w:ascii="Times New Roman" w:hAnsi="Times New Roman"/>
          <w:sz w:val="24"/>
          <w:szCs w:val="24"/>
        </w:rPr>
        <w:t xml:space="preserve"> информацию, за исключением случаев, предусмотренных законодательством;</w:t>
      </w:r>
    </w:p>
    <w:p w:rsidR="00AC4DFF" w:rsidRPr="00F24498" w:rsidRDefault="00AC4DFF" w:rsidP="00AC4DFF">
      <w:pPr>
        <w:numPr>
          <w:ilvl w:val="0"/>
          <w:numId w:val="2"/>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требовать от обучающихся, их родителей (законных представителей) каких-либо личных услуг или одолжений;</w:t>
      </w:r>
    </w:p>
    <w:p w:rsidR="00AC4DFF" w:rsidRPr="00F24498" w:rsidRDefault="00AC4DFF" w:rsidP="00AC4DFF">
      <w:pPr>
        <w:numPr>
          <w:ilvl w:val="0"/>
          <w:numId w:val="2"/>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 xml:space="preserve">оказывать платные образовательные услуги </w:t>
      </w:r>
      <w:proofErr w:type="gramStart"/>
      <w:r w:rsidRPr="00F24498">
        <w:rPr>
          <w:rFonts w:ascii="Times New Roman" w:hAnsi="Times New Roman"/>
          <w:sz w:val="24"/>
          <w:szCs w:val="24"/>
        </w:rPr>
        <w:t>обучающимся</w:t>
      </w:r>
      <w:proofErr w:type="gramEnd"/>
      <w:r w:rsidRPr="00F24498">
        <w:rPr>
          <w:rFonts w:ascii="Times New Roman" w:hAnsi="Times New Roman"/>
          <w:sz w:val="24"/>
          <w:szCs w:val="24"/>
        </w:rPr>
        <w:t xml:space="preserve"> в Учреждении, если это приводит к конфликту интересов педагогического работника.</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 xml:space="preserve">Педагог должен воздерживаться </w:t>
      </w:r>
      <w:proofErr w:type="gramStart"/>
      <w:r w:rsidRPr="00F24498">
        <w:rPr>
          <w:rFonts w:ascii="Times New Roman" w:hAnsi="Times New Roman"/>
          <w:sz w:val="24"/>
          <w:szCs w:val="24"/>
        </w:rPr>
        <w:t>от</w:t>
      </w:r>
      <w:proofErr w:type="gramEnd"/>
      <w:r w:rsidRPr="00F24498">
        <w:rPr>
          <w:rFonts w:ascii="Times New Roman" w:hAnsi="Times New Roman"/>
          <w:sz w:val="24"/>
          <w:szCs w:val="24"/>
        </w:rPr>
        <w:t>:</w:t>
      </w:r>
    </w:p>
    <w:p w:rsidR="00AC4DFF" w:rsidRPr="00F24498" w:rsidRDefault="00AC4DFF" w:rsidP="00AC4DFF">
      <w:pPr>
        <w:numPr>
          <w:ilvl w:val="0"/>
          <w:numId w:val="3"/>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поведения, приводящего к необоснованным конфликтам во взаимоотношениях;</w:t>
      </w:r>
    </w:p>
    <w:p w:rsidR="00AC4DFF" w:rsidRPr="00F24498" w:rsidRDefault="00AC4DFF" w:rsidP="00AC4DFF">
      <w:pPr>
        <w:numPr>
          <w:ilvl w:val="0"/>
          <w:numId w:val="3"/>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критики правильности действий и поведения своих коллег в присутствии обучающихся, а также в социальных сетях;</w:t>
      </w:r>
    </w:p>
    <w:p w:rsidR="00AC4DFF" w:rsidRPr="00F24498" w:rsidRDefault="00AC4DFF" w:rsidP="00AC4DFF">
      <w:pPr>
        <w:numPr>
          <w:ilvl w:val="0"/>
          <w:numId w:val="3"/>
        </w:numPr>
        <w:spacing w:after="0" w:line="240" w:lineRule="auto"/>
        <w:ind w:left="709" w:hanging="425"/>
        <w:jc w:val="both"/>
        <w:rPr>
          <w:rFonts w:ascii="Times New Roman" w:hAnsi="Times New Roman"/>
          <w:sz w:val="24"/>
          <w:szCs w:val="24"/>
        </w:rPr>
      </w:pPr>
      <w:r w:rsidRPr="00F24498">
        <w:rPr>
          <w:rFonts w:ascii="Times New Roman" w:hAnsi="Times New Roman"/>
          <w:sz w:val="24"/>
          <w:szCs w:val="24"/>
        </w:rPr>
        <w:t xml:space="preserve">обсуждения с </w:t>
      </w:r>
      <w:proofErr w:type="gramStart"/>
      <w:r w:rsidRPr="00F24498">
        <w:rPr>
          <w:rFonts w:ascii="Times New Roman" w:hAnsi="Times New Roman"/>
          <w:sz w:val="24"/>
          <w:szCs w:val="24"/>
        </w:rPr>
        <w:t>обучающимися</w:t>
      </w:r>
      <w:proofErr w:type="gramEnd"/>
      <w:r w:rsidRPr="00F24498">
        <w:rPr>
          <w:rFonts w:ascii="Times New Roman" w:hAnsi="Times New Roman"/>
          <w:sz w:val="24"/>
          <w:szCs w:val="24"/>
        </w:rPr>
        <w:t xml:space="preserve"> обоснованности расценок на платные услуги, оказываемые Учреждением.</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 xml:space="preserve">Поступок педагога, который </w:t>
      </w:r>
      <w:proofErr w:type="gramStart"/>
      <w:r w:rsidRPr="00F24498">
        <w:rPr>
          <w:rFonts w:ascii="Times New Roman" w:hAnsi="Times New Roman"/>
          <w:sz w:val="24"/>
          <w:szCs w:val="24"/>
        </w:rPr>
        <w:t>порочит его честь</w:t>
      </w:r>
      <w:proofErr w:type="gramEnd"/>
      <w:r w:rsidRPr="00F24498">
        <w:rPr>
          <w:rFonts w:ascii="Times New Roman" w:hAnsi="Times New Roman"/>
          <w:sz w:val="24"/>
          <w:szCs w:val="24"/>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Анонимные жалобы и сообщения на действия (бездействия) педагогов не рассматриваются.</w:t>
      </w:r>
    </w:p>
    <w:p w:rsidR="00AC4DFF" w:rsidRPr="00F24498" w:rsidRDefault="00AC4DFF" w:rsidP="00AC4DFF">
      <w:pPr>
        <w:numPr>
          <w:ilvl w:val="0"/>
          <w:numId w:val="1"/>
        </w:numPr>
        <w:spacing w:after="0" w:line="240" w:lineRule="auto"/>
        <w:ind w:left="0" w:firstLine="709"/>
        <w:jc w:val="both"/>
        <w:rPr>
          <w:rFonts w:ascii="Times New Roman" w:hAnsi="Times New Roman"/>
          <w:sz w:val="24"/>
          <w:szCs w:val="24"/>
        </w:rPr>
      </w:pPr>
      <w:r w:rsidRPr="00F24498">
        <w:rPr>
          <w:rFonts w:ascii="Times New Roman" w:hAnsi="Times New Roman"/>
          <w:sz w:val="24"/>
          <w:szCs w:val="24"/>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EC75DD" w:rsidRPr="00AC4DFF" w:rsidRDefault="00EC75DD">
      <w:pPr>
        <w:rPr>
          <w:rFonts w:ascii="Times New Roman" w:hAnsi="Times New Roman" w:cs="Times New Roman"/>
          <w:sz w:val="24"/>
          <w:szCs w:val="24"/>
        </w:rPr>
      </w:pPr>
    </w:p>
    <w:sectPr w:rsidR="00EC75DD" w:rsidRPr="00AC4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8163EB"/>
    <w:multiLevelType w:val="multilevel"/>
    <w:tmpl w:val="E30C02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DFF"/>
    <w:rsid w:val="00AC4DFF"/>
    <w:rsid w:val="00EC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2016-12-09T09:28:00Z</dcterms:created>
  <dcterms:modified xsi:type="dcterms:W3CDTF">2016-12-09T09:29:00Z</dcterms:modified>
</cp:coreProperties>
</file>