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D9" w:rsidRDefault="00292E19">
      <w:pPr>
        <w:spacing w:line="276" w:lineRule="auto"/>
        <w:ind w:left="1490" w:right="1270" w:hanging="223"/>
        <w:jc w:val="center"/>
      </w:pPr>
      <w:r>
        <w:rPr>
          <w:b/>
        </w:rPr>
        <w:t xml:space="preserve">Аннотация к рабочим программам по учебному </w:t>
      </w:r>
      <w:proofErr w:type="gramStart"/>
      <w:r>
        <w:rPr>
          <w:b/>
        </w:rPr>
        <w:t>предмету  «</w:t>
      </w:r>
      <w:proofErr w:type="gramEnd"/>
      <w:r>
        <w:rPr>
          <w:b/>
        </w:rPr>
        <w:t xml:space="preserve">Обществознание» для 6-9 классов </w:t>
      </w:r>
    </w:p>
    <w:p w:rsidR="008769D9" w:rsidRDefault="00292E19">
      <w:pPr>
        <w:spacing w:after="19" w:line="259" w:lineRule="auto"/>
        <w:ind w:left="64" w:firstLine="0"/>
        <w:jc w:val="center"/>
      </w:pPr>
      <w:r>
        <w:rPr>
          <w:b/>
        </w:rPr>
        <w:t xml:space="preserve"> </w:t>
      </w:r>
    </w:p>
    <w:p w:rsidR="008769D9" w:rsidRDefault="00292E19">
      <w:pPr>
        <w:ind w:left="-15"/>
      </w:pPr>
      <w:r>
        <w:t>Рабочие программы по учебному предмету «Обществознание» (предметной области «Общественно-научные предметы») на базовом уровне составлены для обучающихся 6-9 классов</w:t>
      </w:r>
      <w:r>
        <w:t xml:space="preserve"> – на основе авторской программы Л.Н. Боголюбова. </w:t>
      </w:r>
    </w:p>
    <w:p w:rsidR="008769D9" w:rsidRDefault="00292E19">
      <w:pPr>
        <w:ind w:left="566" w:firstLine="0"/>
      </w:pPr>
      <w:r>
        <w:t xml:space="preserve">Исходными документами для составления рабочих программ явились: </w:t>
      </w:r>
    </w:p>
    <w:p w:rsidR="008769D9" w:rsidRDefault="00292E19">
      <w:pPr>
        <w:numPr>
          <w:ilvl w:val="0"/>
          <w:numId w:val="1"/>
        </w:numPr>
        <w:ind w:firstLine="708"/>
      </w:pPr>
      <w:r>
        <w:t xml:space="preserve">Федеральный государственный образовательный стандарт основного общего образования (утверждён приказом </w:t>
      </w:r>
      <w:proofErr w:type="spellStart"/>
      <w:r>
        <w:t>Минобрнауки</w:t>
      </w:r>
      <w:proofErr w:type="spellEnd"/>
      <w:r>
        <w:t xml:space="preserve"> России № 1897 от 17 декабр</w:t>
      </w:r>
      <w:r>
        <w:t xml:space="preserve">я 2010 года). [Электронный ресурс] – Режим доступа: </w:t>
      </w:r>
      <w:r>
        <w:rPr>
          <w:i/>
        </w:rPr>
        <w:t xml:space="preserve"> </w:t>
      </w:r>
    </w:p>
    <w:p w:rsidR="008769D9" w:rsidRDefault="00292E19">
      <w:pPr>
        <w:spacing w:after="27" w:line="259" w:lineRule="auto"/>
        <w:ind w:right="277" w:firstLine="0"/>
        <w:jc w:val="center"/>
      </w:pPr>
      <w:hyperlink r:id="rId5">
        <w:r>
          <w:rPr>
            <w:color w:val="0000FF"/>
            <w:u w:val="single" w:color="0000FF"/>
          </w:rPr>
          <w:t>https://docs.edu.gov.ru/document/8f549a94f631319a9f7f5532748d09fa/</w:t>
        </w:r>
      </w:hyperlink>
      <w:hyperlink r:id="rId6">
        <w:r>
          <w:t xml:space="preserve"> </w:t>
        </w:r>
      </w:hyperlink>
      <w:r>
        <w:t xml:space="preserve"> </w:t>
      </w:r>
    </w:p>
    <w:p w:rsidR="008769D9" w:rsidRDefault="00292E19">
      <w:pPr>
        <w:numPr>
          <w:ilvl w:val="0"/>
          <w:numId w:val="1"/>
        </w:numPr>
        <w:ind w:firstLine="708"/>
      </w:pPr>
      <w: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 протокола</w:t>
      </w:r>
      <w:r>
        <w:t xml:space="preserve"> № 1/20 от 04.02.2020 федерального учебно-методического объединения по общему образованию) [Электронный ресурс] – Режим доступа: </w:t>
      </w:r>
      <w:hyperlink r:id="rId7">
        <w:r>
          <w:rPr>
            <w:color w:val="0000FF"/>
            <w:u w:val="single" w:color="0000FF"/>
          </w:rPr>
          <w:t>https://fgosreestr.ru/registry/пооп_ооо_06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02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2020/</w:t>
        </w:r>
      </w:hyperlink>
      <w:hyperlink r:id="rId12">
        <w:r>
          <w:t xml:space="preserve"> </w:t>
        </w:r>
      </w:hyperlink>
    </w:p>
    <w:p w:rsidR="00292E19" w:rsidRDefault="00292E19" w:rsidP="00292E19">
      <w:pPr>
        <w:numPr>
          <w:ilvl w:val="0"/>
          <w:numId w:val="1"/>
        </w:numPr>
        <w:ind w:firstLine="708"/>
      </w:pPr>
      <w:hyperlink r:id="rId13">
        <w:r>
          <w:t>Приказ Министерства просвещения РФ №254 от 20.05.202</w:t>
        </w:r>
      </w:hyperlink>
      <w:r>
        <w:t>0 «Об утверждени</w:t>
      </w:r>
      <w:r>
        <w:t>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>
        <w:t xml:space="preserve">ьность» [Электронный ресурс] – Режим доступа: </w:t>
      </w:r>
      <w:hyperlink r:id="rId14">
        <w:r>
          <w:rPr>
            <w:color w:val="0000FF"/>
            <w:u w:val="single" w:color="0000FF"/>
          </w:rPr>
          <w:t>http://publication.pravo.gov.ru/Document/View/0001202009140015</w:t>
        </w:r>
      </w:hyperlink>
      <w:hyperlink r:id="rId15">
        <w:r>
          <w:rPr>
            <w:u w:val="single" w:color="0000FF"/>
          </w:rPr>
          <w:t>.</w:t>
        </w:r>
      </w:hyperlink>
      <w:r>
        <w:t xml:space="preserve"> </w:t>
      </w:r>
    </w:p>
    <w:p w:rsidR="00292E19" w:rsidRDefault="00292E19" w:rsidP="00292E19">
      <w:pPr>
        <w:numPr>
          <w:ilvl w:val="0"/>
          <w:numId w:val="1"/>
        </w:numPr>
        <w:ind w:firstLine="708"/>
      </w:pPr>
      <w:r>
        <w:t>Учебный план МОУ Константиновская СШ на 2020-2021 учебный год</w:t>
      </w:r>
    </w:p>
    <w:p w:rsidR="008769D9" w:rsidRDefault="00292E19" w:rsidP="00292E19">
      <w:pPr>
        <w:numPr>
          <w:ilvl w:val="0"/>
          <w:numId w:val="1"/>
        </w:numPr>
        <w:ind w:firstLine="708"/>
      </w:pPr>
      <w:r w:rsidRPr="00425CBC">
        <w:t xml:space="preserve">Основная образовательная программа </w:t>
      </w:r>
      <w:r>
        <w:t>основного</w:t>
      </w:r>
      <w:r w:rsidRPr="00425CBC">
        <w:t xml:space="preserve"> общего образования Муниципального общеобразовательного учреждения Константиновская средняя школа </w:t>
      </w:r>
      <w:proofErr w:type="spellStart"/>
      <w:r w:rsidRPr="00425CBC">
        <w:t>Тутаевского</w:t>
      </w:r>
      <w:proofErr w:type="spellEnd"/>
      <w:r w:rsidRPr="00425CBC">
        <w:t xml:space="preserve"> муниципального района (утверждена приказом от 30.08.2019 </w:t>
      </w:r>
      <w:r>
        <w:t>года №471/01-0</w:t>
      </w:r>
      <w:r>
        <w:t xml:space="preserve">2 </w:t>
      </w:r>
      <w:bookmarkStart w:id="0" w:name="_GoBack"/>
      <w:bookmarkEnd w:id="0"/>
    </w:p>
    <w:p w:rsidR="008769D9" w:rsidRDefault="00292E19">
      <w:pPr>
        <w:spacing w:after="14" w:line="259" w:lineRule="auto"/>
        <w:ind w:firstLine="0"/>
        <w:jc w:val="left"/>
      </w:pPr>
      <w:r>
        <w:rPr>
          <w:color w:val="FF0000"/>
        </w:rPr>
        <w:t xml:space="preserve"> </w:t>
      </w:r>
    </w:p>
    <w:p w:rsidR="008769D9" w:rsidRDefault="00292E19">
      <w:pPr>
        <w:ind w:left="-15" w:firstLine="708"/>
      </w:pPr>
      <w:r>
        <w:t xml:space="preserve">Рабочие программы рассчитаны на 34 часа в год (1 час в неделю) в 6, 7, 8 и 9 классах и ориентированы на использование следующего УМК: </w:t>
      </w:r>
    </w:p>
    <w:p w:rsidR="008769D9" w:rsidRDefault="00292E19">
      <w:pPr>
        <w:ind w:left="-15"/>
      </w:pPr>
      <w:r>
        <w:t xml:space="preserve">Боголюбов Л.Н., Обществознание. 6 класс: учебник для общеобразовательных организаций / [Л.Н. Боголюбов и </w:t>
      </w:r>
      <w:proofErr w:type="spellStart"/>
      <w:r>
        <w:t>др</w:t>
      </w:r>
      <w:proofErr w:type="spellEnd"/>
      <w:r>
        <w:t xml:space="preserve">]. – 2-е изд. </w:t>
      </w:r>
      <w:r>
        <w:t xml:space="preserve">– М.: Просвещение, 2020. – 159 с.: ил. – ISBN 978-5-09-073923-8; </w:t>
      </w:r>
    </w:p>
    <w:p w:rsidR="008769D9" w:rsidRDefault="00292E19">
      <w:pPr>
        <w:ind w:left="-15"/>
      </w:pPr>
      <w:r>
        <w:t xml:space="preserve">Боголюбов Л.Н., Обществознание. 7 класс: учебник для общеобразовательных организаций / [Л.Н. Боголюбов, Н.И. Городецкая, Л.Ф. Иванова и </w:t>
      </w:r>
      <w:proofErr w:type="spellStart"/>
      <w:r>
        <w:t>др</w:t>
      </w:r>
      <w:proofErr w:type="spellEnd"/>
      <w:r>
        <w:t>]; под ред. Л.Н. Боголюбова, Л.Ф. Ивановой. – 4-е из</w:t>
      </w:r>
      <w:r>
        <w:t xml:space="preserve">д. – М.: Просвещение, 2016. – 159 с.: ил., карт. – ISBN 978-5-09-035918-4; </w:t>
      </w:r>
    </w:p>
    <w:p w:rsidR="008769D9" w:rsidRDefault="00292E19">
      <w:pPr>
        <w:ind w:left="-15"/>
      </w:pPr>
      <w:r>
        <w:lastRenderedPageBreak/>
        <w:t xml:space="preserve">Боголюбов Л.Н., Обществознание. 8 класс: учебник для общеобразовательных организаций / [Л.Н. Боголюбов, Н.И. Городецкая, Л.Ф. Иванова и </w:t>
      </w:r>
      <w:proofErr w:type="spellStart"/>
      <w:r>
        <w:t>др</w:t>
      </w:r>
      <w:proofErr w:type="spellEnd"/>
      <w:r>
        <w:t>]; под ред. Л.Н. Боголюбова [и др.]. – 5-е</w:t>
      </w:r>
      <w:r>
        <w:t xml:space="preserve"> изд. – М.: Просвещение, 2017. – 255 с. – ISBN 978-5-09-046519-9; </w:t>
      </w:r>
    </w:p>
    <w:p w:rsidR="008769D9" w:rsidRDefault="00292E19">
      <w:pPr>
        <w:ind w:left="-15"/>
      </w:pPr>
      <w:r>
        <w:t xml:space="preserve">Боголюбов Л.Н., Обществознание. 9 класс: учебник для общеобразовательных организаций / [Л.Н. Боголюбов, А.И. Матвеев, Е.И. </w:t>
      </w:r>
      <w:proofErr w:type="spellStart"/>
      <w:r>
        <w:t>Жильцова</w:t>
      </w:r>
      <w:proofErr w:type="spellEnd"/>
      <w:r>
        <w:t xml:space="preserve"> и др.]; под ред. Л.Н. Боголюбова [и др.]. – 4-е изд. – М.</w:t>
      </w:r>
      <w:r>
        <w:t xml:space="preserve">: Просвещение, 2017. – 207 с. – ISBN 978-5-09-046520-6. </w:t>
      </w:r>
    </w:p>
    <w:p w:rsidR="008769D9" w:rsidRDefault="00292E19">
      <w:pPr>
        <w:spacing w:line="259" w:lineRule="auto"/>
        <w:ind w:left="566" w:firstLine="0"/>
        <w:jc w:val="left"/>
      </w:pPr>
      <w:r>
        <w:t xml:space="preserve"> </w:t>
      </w:r>
    </w:p>
    <w:sectPr w:rsidR="008769D9">
      <w:pgSz w:w="11906" w:h="16838"/>
      <w:pgMar w:top="1440" w:right="98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1FB"/>
    <w:multiLevelType w:val="hybridMultilevel"/>
    <w:tmpl w:val="6714C120"/>
    <w:lvl w:ilvl="0" w:tplc="46C668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175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0DA86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A87E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40F24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2258C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80ECE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2DEF2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61330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15A70"/>
    <w:multiLevelType w:val="hybridMultilevel"/>
    <w:tmpl w:val="970AF1F6"/>
    <w:lvl w:ilvl="0" w:tplc="2A5681AE">
      <w:start w:val="1"/>
      <w:numFmt w:val="bullet"/>
      <w:lvlText w:val="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43E74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EEE8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A15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4166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E27B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7EB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621B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57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1E31D1"/>
    <w:multiLevelType w:val="hybridMultilevel"/>
    <w:tmpl w:val="D884ED38"/>
    <w:lvl w:ilvl="0" w:tplc="46C668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4954A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0DA86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A87E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40F24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32258C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480ECE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02DEF2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61330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292E19"/>
    <w:rsid w:val="008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6194"/>
  <w15:docId w15:val="{52B4372F-433A-4957-A292-95326D08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19"/>
    <w:pPr>
      <w:spacing w:after="5" w:line="309" w:lineRule="auto"/>
      <w:ind w:left="720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://fpu.edu.ru/files/contentfile/155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hyperlink" Target="http://publication.pravo.gov.ru/Document/View/0001202009140015" TargetMode="Externa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://publication.pravo.gov.ru/Document/View/000120200914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user</cp:lastModifiedBy>
  <cp:revision>2</cp:revision>
  <dcterms:created xsi:type="dcterms:W3CDTF">2021-05-24T05:32:00Z</dcterms:created>
  <dcterms:modified xsi:type="dcterms:W3CDTF">2021-05-24T05:32:00Z</dcterms:modified>
</cp:coreProperties>
</file>