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A8" w:rsidRDefault="00E24DF6">
      <w:pPr>
        <w:spacing w:after="0" w:line="275" w:lineRule="auto"/>
        <w:ind w:left="1510" w:right="1270" w:hanging="242"/>
        <w:jc w:val="center"/>
      </w:pPr>
      <w:r>
        <w:rPr>
          <w:b/>
        </w:rPr>
        <w:t>Аннотация к рабочим программам по учебному предмету</w:t>
      </w:r>
      <w:r>
        <w:rPr>
          <w:b/>
        </w:rPr>
        <w:t xml:space="preserve"> «Геометрия» для 7-9 классов </w:t>
      </w:r>
    </w:p>
    <w:p w:rsidR="005279A8" w:rsidRDefault="00E24DF6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p w:rsidR="005279A8" w:rsidRDefault="00E24DF6" w:rsidP="002F4AF5">
      <w:pPr>
        <w:ind w:left="851" w:firstLine="0"/>
      </w:pPr>
      <w:r>
        <w:t xml:space="preserve">          Рабочие программы по учебному предмету «Геометрия» (предметной области «Математика и информатика») составлены: </w:t>
      </w:r>
    </w:p>
    <w:p w:rsidR="002F4AF5" w:rsidRPr="002F4AF5" w:rsidRDefault="00E24DF6" w:rsidP="002F4AF5">
      <w:pPr>
        <w:spacing w:after="0" w:line="240" w:lineRule="auto"/>
        <w:ind w:left="851" w:firstLine="0"/>
        <w:jc w:val="left"/>
      </w:pPr>
      <w:r>
        <w:t xml:space="preserve">для обучающихся 7-9 классов – </w:t>
      </w:r>
      <w:r>
        <w:t xml:space="preserve">на основе авторской программы </w:t>
      </w:r>
      <w:proofErr w:type="spellStart"/>
      <w:r w:rsidR="002F4AF5">
        <w:t>Атанасян</w:t>
      </w:r>
      <w:proofErr w:type="spellEnd"/>
      <w:r w:rsidR="002F4AF5">
        <w:t xml:space="preserve"> Л.С.</w:t>
      </w:r>
    </w:p>
    <w:p w:rsidR="005279A8" w:rsidRDefault="00E24DF6" w:rsidP="002F4AF5">
      <w:pPr>
        <w:spacing w:after="69" w:line="259" w:lineRule="auto"/>
        <w:ind w:left="851" w:firstLine="0"/>
        <w:jc w:val="left"/>
      </w:pPr>
      <w:r>
        <w:t xml:space="preserve"> </w:t>
      </w:r>
    </w:p>
    <w:p w:rsidR="005279A8" w:rsidRDefault="00E24DF6" w:rsidP="002F4AF5">
      <w:pPr>
        <w:ind w:left="851" w:firstLine="0"/>
      </w:pPr>
      <w:r>
        <w:t xml:space="preserve">          Исходными документами для составления рабочих программ явились: </w:t>
      </w:r>
    </w:p>
    <w:p w:rsidR="005279A8" w:rsidRDefault="00E24DF6" w:rsidP="002F4AF5">
      <w:pPr>
        <w:numPr>
          <w:ilvl w:val="1"/>
          <w:numId w:val="1"/>
        </w:numPr>
        <w:ind w:left="851" w:firstLine="0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</w:t>
      </w:r>
      <w:r>
        <w:t xml:space="preserve"> декабря 2010 года). [Электронный ресурс] – Режим доступа: </w:t>
      </w:r>
    </w:p>
    <w:p w:rsidR="005279A8" w:rsidRDefault="00E24DF6" w:rsidP="002F4AF5">
      <w:pPr>
        <w:spacing w:after="61" w:line="270" w:lineRule="auto"/>
        <w:ind w:left="851" w:firstLine="0"/>
        <w:jc w:val="left"/>
      </w:pP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</w:t>
      </w:r>
    </w:p>
    <w:p w:rsidR="005279A8" w:rsidRDefault="00E24DF6" w:rsidP="002F4AF5">
      <w:pPr>
        <w:numPr>
          <w:ilvl w:val="1"/>
          <w:numId w:val="1"/>
        </w:numPr>
        <w:ind w:left="851" w:firstLine="0"/>
      </w:pPr>
      <w: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</w:t>
      </w:r>
      <w:r>
        <w:t xml:space="preserve">окола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5279A8" w:rsidRDefault="00E24DF6" w:rsidP="002F4AF5">
      <w:pPr>
        <w:numPr>
          <w:ilvl w:val="1"/>
          <w:numId w:val="1"/>
        </w:numPr>
        <w:ind w:left="851" w:firstLine="0"/>
      </w:pPr>
      <w:hyperlink r:id="rId13">
        <w:r>
          <w:t>Приказ Министерства</w:t>
        </w:r>
      </w:hyperlink>
      <w:hyperlink r:id="rId14">
        <w:r>
          <w:t xml:space="preserve"> </w:t>
        </w:r>
      </w:hyperlink>
      <w:hyperlink r:id="rId15">
        <w:r>
          <w:t>просвещения РФ №254 от 20.05.202</w:t>
        </w:r>
      </w:hyperlink>
      <w:r>
        <w:t>0 «Об утверждении федерального перечня учебников, допущенных к использованию при ре</w:t>
      </w:r>
      <w:r>
        <w:t xml:space="preserve">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</w:p>
    <w:p w:rsidR="005279A8" w:rsidRDefault="00E24DF6" w:rsidP="002F4AF5">
      <w:pPr>
        <w:spacing w:after="61" w:line="270" w:lineRule="auto"/>
        <w:ind w:left="851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  <w:hyperlink r:id="rId16">
        <w:r>
          <w:rPr>
            <w:color w:val="0000FF"/>
            <w:u w:val="single" w:color="0000FF"/>
          </w:rPr>
          <w:t>http://publication.pravo.gov.ru/Document/View/0001202009140015</w:t>
        </w:r>
      </w:hyperlink>
      <w:hyperlink r:id="rId17">
        <w:r>
          <w:rPr>
            <w:u w:val="single" w:color="0000FF"/>
          </w:rPr>
          <w:t>.</w:t>
        </w:r>
      </w:hyperlink>
      <w:r>
        <w:t xml:space="preserve"> </w:t>
      </w:r>
    </w:p>
    <w:p w:rsidR="002F4AF5" w:rsidRDefault="002F4AF5" w:rsidP="002F4AF5">
      <w:pPr>
        <w:pStyle w:val="a3"/>
        <w:numPr>
          <w:ilvl w:val="1"/>
          <w:numId w:val="1"/>
        </w:numPr>
        <w:spacing w:after="0" w:line="360" w:lineRule="auto"/>
        <w:ind w:hanging="229"/>
      </w:pPr>
      <w:r>
        <w:t xml:space="preserve"> </w:t>
      </w: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</w:t>
      </w:r>
    </w:p>
    <w:p w:rsidR="002F4AF5" w:rsidRDefault="002F4AF5" w:rsidP="002F4AF5">
      <w:pPr>
        <w:pStyle w:val="a3"/>
        <w:numPr>
          <w:ilvl w:val="1"/>
          <w:numId w:val="1"/>
        </w:numPr>
        <w:spacing w:after="0" w:line="360" w:lineRule="auto"/>
        <w:ind w:hanging="229"/>
      </w:pPr>
      <w:r>
        <w:t xml:space="preserve">Учебный план МОУ Константиновская СШ на 2020-2021 учебный год;  </w:t>
      </w:r>
    </w:p>
    <w:p w:rsidR="002F4AF5" w:rsidRDefault="002F4AF5" w:rsidP="002F4AF5">
      <w:pPr>
        <w:spacing w:after="61" w:line="270" w:lineRule="auto"/>
        <w:ind w:left="851" w:firstLine="0"/>
        <w:jc w:val="left"/>
      </w:pPr>
      <w:r>
        <w:t xml:space="preserve">Календарный учебный </w:t>
      </w:r>
      <w:proofErr w:type="gramStart"/>
      <w:r>
        <w:t>график  МОУ</w:t>
      </w:r>
      <w:proofErr w:type="gramEnd"/>
      <w:r>
        <w:t xml:space="preserve"> Константиновская СШ на 2020-2021 учебный год</w:t>
      </w:r>
    </w:p>
    <w:p w:rsidR="002F4AF5" w:rsidRPr="002F4AF5" w:rsidRDefault="002F4AF5" w:rsidP="002F4AF5">
      <w:pPr>
        <w:pStyle w:val="a3"/>
        <w:numPr>
          <w:ilvl w:val="1"/>
          <w:numId w:val="1"/>
        </w:numPr>
        <w:spacing w:after="0" w:line="360" w:lineRule="auto"/>
        <w:ind w:hanging="11"/>
        <w:rPr>
          <w:color w:val="auto"/>
          <w:szCs w:val="28"/>
        </w:rPr>
      </w:pPr>
      <w:r w:rsidRPr="002F4AF5">
        <w:rPr>
          <w:szCs w:val="28"/>
        </w:rPr>
        <w:lastRenderedPageBreak/>
        <w:t xml:space="preserve">Приказ </w:t>
      </w:r>
      <w:proofErr w:type="spellStart"/>
      <w:r w:rsidRPr="002F4AF5">
        <w:rPr>
          <w:szCs w:val="28"/>
        </w:rPr>
        <w:t>Минобрнауки</w:t>
      </w:r>
      <w:proofErr w:type="spellEnd"/>
      <w:r w:rsidRPr="002F4AF5">
        <w:rPr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</w:t>
      </w:r>
      <w:r>
        <w:rPr>
          <w:szCs w:val="28"/>
        </w:rPr>
        <w:t xml:space="preserve"> </w:t>
      </w:r>
      <w:r w:rsidRPr="002F4AF5">
        <w:rPr>
          <w:szCs w:val="28"/>
        </w:rPr>
        <w:t>программ начального общего, основного общего, среднего общего образования» 31.03.2014 № 253 С изменениями и дополнениями от С изменениями и дополнениями от: 8 июня, 28 декабря 2015 г., 26 января, 21 апреля, 29 декабря 2016 г., 20 июня 2020 г</w:t>
      </w:r>
      <w:r w:rsidRPr="002F4AF5">
        <w:rPr>
          <w:color w:val="auto"/>
          <w:szCs w:val="28"/>
        </w:rPr>
        <w:t>.</w:t>
      </w:r>
    </w:p>
    <w:p w:rsidR="005279A8" w:rsidRDefault="005279A8">
      <w:pPr>
        <w:spacing w:after="67" w:line="259" w:lineRule="auto"/>
        <w:ind w:left="708" w:firstLine="0"/>
        <w:jc w:val="left"/>
      </w:pPr>
    </w:p>
    <w:p w:rsidR="005279A8" w:rsidRDefault="00E24DF6">
      <w:pPr>
        <w:ind w:left="426"/>
      </w:pPr>
      <w:r>
        <w:t xml:space="preserve">           Рабочие программы рассчитаны на 68 часов в год (2 часа в неделю) в 7-9 классах.  </w:t>
      </w:r>
    </w:p>
    <w:p w:rsidR="002F4AF5" w:rsidRPr="002F4AF5" w:rsidRDefault="002F4AF5" w:rsidP="002F4AF5">
      <w:pPr>
        <w:spacing w:after="0" w:line="360" w:lineRule="auto"/>
        <w:ind w:left="425" w:firstLine="851"/>
        <w:jc w:val="left"/>
      </w:pPr>
      <w:r w:rsidRPr="002F4AF5">
        <w:t>Данная программа конкретизирует цели и требования к результатам обучения математике в</w:t>
      </w:r>
      <w:r>
        <w:t xml:space="preserve"> </w:t>
      </w:r>
      <w:r w:rsidRPr="002F4AF5">
        <w:t xml:space="preserve">основной </w:t>
      </w:r>
      <w:bookmarkStart w:id="0" w:name="_GoBack"/>
      <w:bookmarkEnd w:id="0"/>
      <w:r w:rsidRPr="002F4AF5">
        <w:t>школе. Программа задает содержание и структуру курса,</w:t>
      </w:r>
      <w:r>
        <w:t xml:space="preserve"> </w:t>
      </w:r>
      <w:r w:rsidRPr="002F4AF5">
        <w:t>последовательность учебных тем и ориентирована на учебник:</w:t>
      </w:r>
      <w:r>
        <w:t xml:space="preserve"> </w:t>
      </w:r>
      <w:r w:rsidRPr="002F4AF5">
        <w:t>Геометрия</w:t>
      </w:r>
      <w:r>
        <w:t xml:space="preserve"> 7-9 класс</w:t>
      </w:r>
      <w:r w:rsidRPr="002F4AF5">
        <w:t>.</w:t>
      </w:r>
      <w:r>
        <w:t xml:space="preserve"> Автор </w:t>
      </w:r>
      <w:proofErr w:type="spellStart"/>
      <w:r w:rsidRPr="002F4AF5">
        <w:t>Атанасян</w:t>
      </w:r>
      <w:proofErr w:type="spellEnd"/>
      <w:r w:rsidRPr="002F4AF5">
        <w:t xml:space="preserve"> Л.С., Бутузов В.Ф.,</w:t>
      </w:r>
      <w:r>
        <w:t xml:space="preserve"> </w:t>
      </w:r>
      <w:r w:rsidRPr="002F4AF5">
        <w:t xml:space="preserve">Кадомцев С.Б. и </w:t>
      </w:r>
      <w:proofErr w:type="spellStart"/>
      <w:r w:rsidRPr="002F4AF5">
        <w:t>др</w:t>
      </w:r>
      <w:proofErr w:type="spellEnd"/>
      <w:r w:rsidRPr="002F4AF5">
        <w:t xml:space="preserve"> </w:t>
      </w:r>
    </w:p>
    <w:p w:rsidR="002F4AF5" w:rsidRPr="002F4AF5" w:rsidRDefault="002F4AF5" w:rsidP="00E24DF6">
      <w:pPr>
        <w:spacing w:after="0" w:line="360" w:lineRule="auto"/>
        <w:ind w:left="0" w:firstLine="709"/>
        <w:jc w:val="left"/>
        <w:rPr>
          <w:color w:val="auto"/>
          <w:szCs w:val="24"/>
        </w:rPr>
      </w:pPr>
      <w:r w:rsidRPr="002F4AF5">
        <w:rPr>
          <w:color w:val="auto"/>
          <w:szCs w:val="24"/>
        </w:rPr>
        <w:t>Учебно-методический комплект включает в себя:</w:t>
      </w:r>
    </w:p>
    <w:p w:rsidR="002F4AF5" w:rsidRPr="00E24DF6" w:rsidRDefault="002F4AF5" w:rsidP="00E24DF6">
      <w:pPr>
        <w:pStyle w:val="a3"/>
        <w:numPr>
          <w:ilvl w:val="0"/>
          <w:numId w:val="3"/>
        </w:numPr>
        <w:spacing w:after="0" w:line="360" w:lineRule="auto"/>
        <w:jc w:val="left"/>
        <w:rPr>
          <w:color w:val="auto"/>
          <w:szCs w:val="24"/>
        </w:rPr>
      </w:pPr>
      <w:proofErr w:type="spellStart"/>
      <w:r w:rsidRPr="00E24DF6">
        <w:rPr>
          <w:color w:val="auto"/>
          <w:szCs w:val="24"/>
        </w:rPr>
        <w:t>Атанасян</w:t>
      </w:r>
      <w:proofErr w:type="spellEnd"/>
      <w:r w:rsidRPr="00E24DF6">
        <w:rPr>
          <w:color w:val="auto"/>
          <w:szCs w:val="24"/>
        </w:rPr>
        <w:t xml:space="preserve"> Л.С., Бутузов В.Ф., Глазков Ю.А., Юдина И.И. Геометрия. Рабочая тетрадь. </w:t>
      </w:r>
      <w:r w:rsidR="00E24DF6">
        <w:rPr>
          <w:color w:val="auto"/>
          <w:szCs w:val="24"/>
        </w:rPr>
        <w:t>7-</w:t>
      </w:r>
      <w:proofErr w:type="gramStart"/>
      <w:r w:rsidR="00E24DF6">
        <w:rPr>
          <w:color w:val="auto"/>
          <w:szCs w:val="24"/>
        </w:rPr>
        <w:t xml:space="preserve">9 </w:t>
      </w:r>
      <w:r w:rsidRPr="00E24DF6">
        <w:rPr>
          <w:color w:val="auto"/>
          <w:szCs w:val="24"/>
        </w:rPr>
        <w:t xml:space="preserve"> класс</w:t>
      </w:r>
      <w:proofErr w:type="gramEnd"/>
      <w:r w:rsidRPr="00E24DF6">
        <w:rPr>
          <w:color w:val="auto"/>
          <w:szCs w:val="24"/>
        </w:rPr>
        <w:t>.</w:t>
      </w:r>
    </w:p>
    <w:p w:rsidR="002F4AF5" w:rsidRPr="00E24DF6" w:rsidRDefault="002F4AF5" w:rsidP="00E24DF6">
      <w:pPr>
        <w:pStyle w:val="a3"/>
        <w:numPr>
          <w:ilvl w:val="0"/>
          <w:numId w:val="3"/>
        </w:numPr>
        <w:spacing w:after="0" w:line="360" w:lineRule="auto"/>
        <w:jc w:val="left"/>
        <w:rPr>
          <w:color w:val="auto"/>
          <w:szCs w:val="24"/>
        </w:rPr>
      </w:pPr>
      <w:r w:rsidRPr="00E24DF6">
        <w:rPr>
          <w:color w:val="auto"/>
          <w:szCs w:val="24"/>
        </w:rPr>
        <w:t>Пособие для учащихся общеобразовательных организаций. – М.: Просвещение, 2018 – 64с.</w:t>
      </w:r>
    </w:p>
    <w:p w:rsidR="002F4AF5" w:rsidRPr="00E24DF6" w:rsidRDefault="002F4AF5" w:rsidP="00DD7AD3">
      <w:pPr>
        <w:pStyle w:val="a3"/>
        <w:numPr>
          <w:ilvl w:val="0"/>
          <w:numId w:val="3"/>
        </w:numPr>
        <w:spacing w:after="0" w:line="360" w:lineRule="auto"/>
        <w:jc w:val="left"/>
        <w:rPr>
          <w:color w:val="auto"/>
          <w:szCs w:val="24"/>
        </w:rPr>
      </w:pPr>
      <w:r w:rsidRPr="00E24DF6">
        <w:rPr>
          <w:color w:val="auto"/>
          <w:szCs w:val="24"/>
        </w:rPr>
        <w:t xml:space="preserve">Геометрия. 7 – 9 классы: учеб. для </w:t>
      </w:r>
      <w:proofErr w:type="spellStart"/>
      <w:r w:rsidRPr="00E24DF6">
        <w:rPr>
          <w:color w:val="auto"/>
          <w:szCs w:val="24"/>
        </w:rPr>
        <w:t>общеобразоват</w:t>
      </w:r>
      <w:proofErr w:type="spellEnd"/>
      <w:r w:rsidRPr="00E24DF6">
        <w:rPr>
          <w:color w:val="auto"/>
          <w:szCs w:val="24"/>
        </w:rPr>
        <w:t xml:space="preserve">. </w:t>
      </w:r>
      <w:r w:rsidR="00E24DF6" w:rsidRPr="00E24DF6">
        <w:rPr>
          <w:color w:val="auto"/>
          <w:szCs w:val="24"/>
        </w:rPr>
        <w:t>о</w:t>
      </w:r>
      <w:r w:rsidRPr="00E24DF6">
        <w:rPr>
          <w:color w:val="auto"/>
          <w:szCs w:val="24"/>
        </w:rPr>
        <w:t>рганизаций/</w:t>
      </w:r>
      <w:r w:rsidR="00E24DF6" w:rsidRPr="00E24DF6">
        <w:rPr>
          <w:color w:val="auto"/>
          <w:szCs w:val="24"/>
        </w:rPr>
        <w:t xml:space="preserve"> </w:t>
      </w:r>
      <w:r w:rsidRPr="00E24DF6">
        <w:rPr>
          <w:color w:val="auto"/>
          <w:szCs w:val="24"/>
        </w:rPr>
        <w:t>[</w:t>
      </w:r>
      <w:proofErr w:type="spellStart"/>
      <w:r w:rsidRPr="00E24DF6">
        <w:rPr>
          <w:color w:val="auto"/>
          <w:szCs w:val="24"/>
        </w:rPr>
        <w:t>Л.С.Атанасян</w:t>
      </w:r>
      <w:proofErr w:type="spellEnd"/>
      <w:r w:rsidRPr="00E24DF6">
        <w:rPr>
          <w:color w:val="auto"/>
          <w:szCs w:val="24"/>
        </w:rPr>
        <w:t xml:space="preserve">, </w:t>
      </w:r>
      <w:proofErr w:type="spellStart"/>
      <w:proofErr w:type="gramStart"/>
      <w:r w:rsidRPr="00E24DF6">
        <w:rPr>
          <w:color w:val="auto"/>
          <w:szCs w:val="24"/>
        </w:rPr>
        <w:t>В.Ф.Бутузов,С.Б.Кадомцев</w:t>
      </w:r>
      <w:proofErr w:type="spellEnd"/>
      <w:proofErr w:type="gramEnd"/>
      <w:r w:rsidRPr="00E24DF6">
        <w:rPr>
          <w:color w:val="auto"/>
          <w:szCs w:val="24"/>
        </w:rPr>
        <w:t xml:space="preserve"> и др.]. – 6-е изд. - М.: Просвещение, 2016 – 383</w:t>
      </w:r>
      <w:proofErr w:type="gramStart"/>
      <w:r w:rsidRPr="00E24DF6">
        <w:rPr>
          <w:color w:val="auto"/>
          <w:szCs w:val="24"/>
        </w:rPr>
        <w:t>с.:ил.</w:t>
      </w:r>
      <w:proofErr w:type="gramEnd"/>
    </w:p>
    <w:p w:rsidR="002F4AF5" w:rsidRPr="00E24DF6" w:rsidRDefault="002F4AF5" w:rsidP="00BA7079">
      <w:pPr>
        <w:pStyle w:val="a3"/>
        <w:numPr>
          <w:ilvl w:val="0"/>
          <w:numId w:val="3"/>
        </w:numPr>
        <w:spacing w:after="0" w:line="360" w:lineRule="auto"/>
        <w:jc w:val="left"/>
        <w:rPr>
          <w:color w:val="auto"/>
          <w:szCs w:val="24"/>
        </w:rPr>
      </w:pPr>
      <w:r w:rsidRPr="00E24DF6">
        <w:rPr>
          <w:color w:val="auto"/>
          <w:szCs w:val="24"/>
        </w:rPr>
        <w:t xml:space="preserve">Рабинович Е.М. Задачи и упражнения на готовых чертежах. 7 – 9 классы. Геометрия. – М.: </w:t>
      </w:r>
      <w:proofErr w:type="spellStart"/>
      <w:r w:rsidRPr="00E24DF6">
        <w:rPr>
          <w:color w:val="auto"/>
          <w:szCs w:val="24"/>
        </w:rPr>
        <w:t>Илекса</w:t>
      </w:r>
      <w:proofErr w:type="spellEnd"/>
      <w:r w:rsidRPr="00E24DF6">
        <w:rPr>
          <w:color w:val="auto"/>
          <w:szCs w:val="24"/>
        </w:rPr>
        <w:t>,</w:t>
      </w:r>
      <w:r w:rsidR="00E24DF6" w:rsidRPr="00E24DF6">
        <w:rPr>
          <w:color w:val="auto"/>
          <w:szCs w:val="24"/>
        </w:rPr>
        <w:t xml:space="preserve"> </w:t>
      </w:r>
      <w:r w:rsidRPr="00E24DF6">
        <w:rPr>
          <w:color w:val="auto"/>
          <w:szCs w:val="24"/>
        </w:rPr>
        <w:t>Харьков: Гимназия, 2003 – 56с.</w:t>
      </w:r>
    </w:p>
    <w:p w:rsidR="002F4AF5" w:rsidRPr="00E24DF6" w:rsidRDefault="002F4AF5" w:rsidP="00E24DF6">
      <w:pPr>
        <w:spacing w:line="360" w:lineRule="auto"/>
        <w:ind w:left="-5" w:firstLine="709"/>
        <w:rPr>
          <w:sz w:val="32"/>
        </w:rPr>
      </w:pPr>
    </w:p>
    <w:sectPr w:rsidR="002F4AF5" w:rsidRPr="00E24DF6">
      <w:pgSz w:w="11906" w:h="16838"/>
      <w:pgMar w:top="884" w:right="988" w:bottom="14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0541F"/>
    <w:multiLevelType w:val="hybridMultilevel"/>
    <w:tmpl w:val="C64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925914"/>
    <w:multiLevelType w:val="hybridMultilevel"/>
    <w:tmpl w:val="38DCDE3A"/>
    <w:lvl w:ilvl="0" w:tplc="122C9BE2">
      <w:start w:val="1"/>
      <w:numFmt w:val="bullet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0B77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2AE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2AD8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01C0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47D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6EC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4577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C9B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8"/>
    <w:rsid w:val="002F4AF5"/>
    <w:rsid w:val="005279A8"/>
    <w:rsid w:val="00E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B2A"/>
  <w15:docId w15:val="{F921B7F4-8227-489C-A190-D38477C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F5"/>
    <w:pPr>
      <w:spacing w:after="5" w:line="30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hyperlink" Target="http://publication.pravo.gov.ru/Document/View/0001202009140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09140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fpu.edu.ru/files/contentfile/155/prikaz-345-ot-28.12.2018-fpu.pdf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fpu.edu.ru/files/contentfile/155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2</cp:revision>
  <dcterms:created xsi:type="dcterms:W3CDTF">2021-05-21T06:02:00Z</dcterms:created>
  <dcterms:modified xsi:type="dcterms:W3CDTF">2021-05-21T06:02:00Z</dcterms:modified>
</cp:coreProperties>
</file>